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acf1" w14:textId="8c0a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Кызылжарского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26369,7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Кызылжарского сельского округа на 2022 год предусмотрены бюджетные субвенции, передаваемые из районного бюджета в бюджет сельского округа в сумме 23558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Кызылжарского сельского округа на 2022 год предусмотрены целевые текущие трансферты из республиканского бюджета в общей сумме 2019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1830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Кызылжарского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Кызылжарского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