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2be" w14:textId="a4d8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2020 года № 6С-67/1 "О бюджетах города Макинск, сельских округов Буландынского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ноября 2021 года № 7С-12/1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2021-2023 годы" от 25 декабря 2020 года № 6С-67/1 (зарегистрировано в Реестре государственной регистрации нормативных правовых актов под № 8326)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184121,3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192743,7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Караозекского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16490,2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Айнакольского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Амангельдинского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Капитоновского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26110,4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Новобратского сельского округа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14596,4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Никольского сельского округа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Карамышевского сельского округа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22700,1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Журавлевского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Ергольского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Алтындынского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21881,3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