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e348" w14:textId="172e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30 ноября 2021 года № 86/16-7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Целиноградского района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2021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