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69d2" w14:textId="24e6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Алгинского районного маслихата от 30 декабря 2020 года № 468 "Об утверждении бюджета Бестамакского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23 июля 2021 года № 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Бестамакского сельского округа на 2021-2023 годы" от 30 декабря 2020 года № 468 (зарегистрированное в Реестре государственной регистрации нормативных правовых актов № 7928)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Бестамакского сельского округа на 2021-2023 годы согласно приложению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86 016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89 409,7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- 3 393,7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3 393,7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3 393,7 тыс.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"2 000 тысяч тенге - на благоустроиство и озеленение населенных пунктов.".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23 июля 2021 года №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30 декабря 2020 года № 468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Бестамакского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нижетсоящего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