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44be" w14:textId="8154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473 "Об утверждении бюджета Маржанбулакского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23 июля 2021 года № 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Маржанбулакского сельского округа на 2021-2023 годы" от 30 декабря 2020 года № 473 (зарегистрированное в Реестре государственной регистрации нормативных правовых актов под № 7937)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Маржанбулакского сельского округа на 2021-2023 годы согласно приложению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68 537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69 764,8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1 227,8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1 227,8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сельском бюджете на 2021 год поступления следующих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814 тысяч тенге –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1 400 тысяч тенге - на благоустройство и озеленение населенных пунктов.".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23 июля 2021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Актюбинской области от 30 декабря 2020 года № 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нижетсоящего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