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6417" w14:textId="38264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2020 года № 467 "Об утверждении бюджета Бескоспинского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10 ноября 2021 года № 97.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Бескоспинского сельского округа на 2021-2023 годы" от 30 декабря 2020 года № 467 (зарегистрированное в реестре государственной регистрации нормативных правовых актов под № 7925)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Бескоспинского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27 113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23 892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27 312,4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199,4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10 ноября 2021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Бескоспинского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