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4e2f" w14:textId="10f4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473 "Об утверждении бюджета Маржанбулакского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2021-2023 годы" от 30 декабря 2020 года № 473 (зарегистрированное в реестре государственной регистрации нормативных правовых актов под № 7937)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79 305,8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1 227,8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