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b86f" w14:textId="98db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Миялинского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35 729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28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