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21d5" w14:textId="0b9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9 306,7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 – 2024 годы" № 84 на 2022 год предусмотрена субвенция, передаваемая из районного бюджета в бюджет Кызылжарского сельского округа в сумме 57 510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Кызылжарского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 - 111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- 4 271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- 1 851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Кызылжарского сельского округа на 2022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- 2 043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 - досуговой работы на местном уровне – 2 000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59 605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59 644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