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2513" w14:textId="c482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Бадамшинского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декабря 2021 года № 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Бадамшинского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- 144459,9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- 17 143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- 125094,9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- 148 700,2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-4240,3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- 4240,3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4240,3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08.04.2022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27.06.2022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21.11.2022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- 60 000тенге;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- 37 389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Каргалинского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2022 год субвенции, передаваемые из районного бюджета в сумме – 73874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2022 год поступление целевых текущих трансфертов из республиканского бюджета и Национального фонда Республики Казахстан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Каргалинского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поступление целевых текущих трансфертов из районного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Каргалинского районного маслихата Актюбинской области от 21.11.2022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30 декабря 2021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30 декабря 2021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