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fdc4" w14:textId="010f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Акрапского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Акрапского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Акрапского сельского округа в сумме 17 614,0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Прложение 2 к решению Кобдинского районного маслихата от 30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