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af23" w14:textId="228a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Темира на 2022–2024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2021 года № 156.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Темира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Темира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2021 года № 132 "Об утверждении Темирского районного бюджета на 2022–2024 годы" на 2022 год предусмотрены объемы субвенций, передаваемые из районного бюджета в бюджет города Темира в сумме 41 380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Темира на 2022 год поступления целевых текущих трансфертов из республиканского бюджета в сумме 1 242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5–1. Учесть в бюджете города Темира на 2022 год поступления целевых текущих трансфертов из районного бюджета на сумму 2 214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2021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2021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