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930dc" w14:textId="08930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города Хромтау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30 декабря 2021 года № 160.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Хромтау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1 631 766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144 930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–13 000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1 473 836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- 1 661 447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-29 681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29 681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Хромтауского районного маслихата Актюбинской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города Хромтау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платежи за размещение наружной (визуальной) рекламы;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2021 года "О республиканском бюджете на 2022-2024 годы" с 1 января 2021 года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Хромтауского районного маслихата Актюбинской области от 15.06.2022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Хромтауского районного бюджета на 2022-2024 годы" предусмотреть в бюджете города объем передаваемой субвенции на 2022 год из районного бюджета в сумме 453 900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Хромтауского районного бюджета на 2022-2023 годы" учесть в бюджете города на 2022 год из районного бюджета текущий целевой трансферт в сумме 38 420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города Хромтау.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от 30 декабря 2021 года № 160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Хромтау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1 631 766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1 473 836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Хромтауского районного маслихата от 30 декабря 2021 года № 160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Хромтау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Хромтауского районного маслихата от 30 декабря 2021 года № 160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Хромтау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