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83c8" w14:textId="c188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Айшуакского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декабря 2021 года № 155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Айшуакского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- 5308,3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–41944,0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- 49626,8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Айшуакского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Айшуакского сельского округа на 2022 год объем передаваемой субвенции из районного бюджета в сумме 39055,0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Айшуакского сельского округа на 2022 год поступление текущего целевого трансферта из республиканского бюджета на повышение заработной платы отдельным категориям гражданских служащих в сумме 797,0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Шалкарского районного маслихата Актюбинской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5-1. исключен решением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Айшуакского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декабря 2021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27 декабря 2021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27 декабря 2021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Айшуакского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