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5110" w14:textId="5325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Бершугирского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27 декабря 2021 года № 157.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Бершугирского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–31532,0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- 48926,4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Бершугирского сельского округа на 2022 год из республиканского бюджета поступление целевого трансферта на повышение заработной платы отдельным категориям гражданских служащих 722,0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решением Шалкарского районного маслихата Актюбинской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на 2022 год текущий целевой трансферт из районного бюджета 30810,0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Бершугирского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с изменениями, внесенными решениями Шалкарского районного маслихата Актюбинской области от 14.09.2022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Бершугирского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27 декабря 2021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27 декабря 2021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27 декабря 2021 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Бершугирского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