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8e27" w14:textId="5638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Шалкарского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27 декабря 2021 года № 165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Шалкарского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45386,7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43749,7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45571,6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Шалкарского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финансируемые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Шалкарского сельского округа на 2022 год объем передаваемой субвенции из районного бюджета в сумме 34192,0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Шалкарского сельского округа на 2022 год поступление текущего целевого трансферта из республиканского бюджета на повышение заработной платы отдельным категориям гражданских служащих в сумме 870,0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2022 год из районного бюджета следующие целевые текущие трансферты: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 – 3573,1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5114,6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с изменениями, внесенными решениями Шалкарского районного маслихата Актюбинской области от 24.06.2022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14.09.2022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Шалкарского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27 декабря 2021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27 декабря 2021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27 декабря 2021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мәслихата от 27 декабря 2021 года 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Шалкарского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