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28fd" w14:textId="2962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Шетиргизского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27 декабря 2021 года № 166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Шетиргизского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47268,0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- 44301,0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- 48052,8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-784,8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Шетиргизского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Шетиргизского сельского округа на 2022 год объем передаваемой субвенции из районного бюджета в сумме 30522,0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Шетиргизского сельского округа на 2022 год поступление текущего целевого трансферта из республиканского бюджета на повышение заработной платы отдельным категориям гражданских служащих в сумме 1080,0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Шалкарского районного маслихата Актюбинской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2022 год из районного бюджета целевой текущий трансферт в сумме 12699,0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целевого текущего трансферта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с изменениями, внесенными решениями Шалкарского районного маслихата Актюбинской области от 14.09.2022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08.12.2022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Шетиргизсского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27 декабря 2021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27 декабря 2021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27 декабря 2021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Шетиргизского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