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c03a" w14:textId="4eac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юстиции Республики Казахстан от 4 августа 2018 года № 1221 "Об утверждении Положения об апелляционной комиссии"</w:t>
      </w:r>
    </w:p>
    <w:p>
      <w:pPr>
        <w:spacing w:after="0"/>
        <w:ind w:left="0"/>
        <w:jc w:val="both"/>
      </w:pPr>
      <w:r>
        <w:rPr>
          <w:rFonts w:ascii="Times New Roman"/>
          <w:b w:val="false"/>
          <w:i w:val="false"/>
          <w:color w:val="000000"/>
          <w:sz w:val="28"/>
        </w:rPr>
        <w:t>Приказ Министра юстиции Республики Казахстан от 22 ноября 2021 года № 996</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13 июля 1999 года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от 26 июля 1999 года "О товарных знаках, знаках обслуживания и наименованиях мест происхождения товаров", и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от 29 июня 2001 года "О правовой охране топологий интегральных микросхем" ПРИКАЗЫВАЮ:</w:t>
      </w:r>
    </w:p>
    <w:bookmarkEnd w:id="0"/>
    <w:bookmarkStart w:name="z5" w:id="1"/>
    <w:p>
      <w:pPr>
        <w:spacing w:after="0"/>
        <w:ind w:left="0"/>
        <w:jc w:val="both"/>
      </w:pPr>
      <w:r>
        <w:rPr>
          <w:rFonts w:ascii="Times New Roman"/>
          <w:b w:val="false"/>
          <w:i w:val="false"/>
          <w:color w:val="000000"/>
          <w:sz w:val="28"/>
        </w:rPr>
        <w:t>
      1. В приказ исполняющего обязанности Министра юстиции Республики Казахстан от 4 августа 2018 года № 1316 "Об утверждении Положения об апелляционной комиссии", внести следующее изменение:</w:t>
      </w:r>
    </w:p>
    <w:bookmarkEnd w:id="1"/>
    <w:bookmarkStart w:name="z6" w:id="2"/>
    <w:p>
      <w:pPr>
        <w:spacing w:after="0"/>
        <w:ind w:left="0"/>
        <w:jc w:val="both"/>
      </w:pPr>
      <w:r>
        <w:rPr>
          <w:rFonts w:ascii="Times New Roman"/>
          <w:b w:val="false"/>
          <w:i w:val="false"/>
          <w:color w:val="000000"/>
          <w:sz w:val="28"/>
        </w:rPr>
        <w:t>
      в Положении об апелляционной комиссии,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пункт 12 изложить в следующей редакции: </w:t>
      </w:r>
    </w:p>
    <w:bookmarkEnd w:id="3"/>
    <w:bookmarkStart w:name="z8" w:id="4"/>
    <w:p>
      <w:pPr>
        <w:spacing w:after="0"/>
        <w:ind w:left="0"/>
        <w:jc w:val="both"/>
      </w:pPr>
      <w:r>
        <w:rPr>
          <w:rFonts w:ascii="Times New Roman"/>
          <w:b w:val="false"/>
          <w:i w:val="false"/>
          <w:color w:val="000000"/>
          <w:sz w:val="28"/>
        </w:rPr>
        <w:t>
      "12. В случае поступления жалобы физического или юридического лица на действия патентного поверенного уполномоченным органом образуется апелляционная комиссия из нечетного числа сотрудников уполномоченного органа. На период рассмотрения апелляционной комиссией поступившей жалобы действие свидетельства патентного поверенного приостанавливается протокольным решением аттестационной комиссии в целях выяснения обстоятельств до принятия соответствующего решения в течение трех месяцев, о чем делается отметка в реестре патентных поверенных.</w:t>
      </w:r>
    </w:p>
    <w:bookmarkEnd w:id="4"/>
    <w:bookmarkStart w:name="z9" w:id="5"/>
    <w:p>
      <w:pPr>
        <w:spacing w:after="0"/>
        <w:ind w:left="0"/>
        <w:jc w:val="both"/>
      </w:pPr>
      <w:r>
        <w:rPr>
          <w:rFonts w:ascii="Times New Roman"/>
          <w:b w:val="false"/>
          <w:i w:val="false"/>
          <w:color w:val="000000"/>
          <w:sz w:val="28"/>
        </w:rPr>
        <w:t>
      По результатам рассмотрения жалобы апелляционная комиссия принимает одно из следующих решений:</w:t>
      </w:r>
    </w:p>
    <w:bookmarkEnd w:id="5"/>
    <w:bookmarkStart w:name="z10" w:id="6"/>
    <w:p>
      <w:pPr>
        <w:spacing w:after="0"/>
        <w:ind w:left="0"/>
        <w:jc w:val="both"/>
      </w:pPr>
      <w:r>
        <w:rPr>
          <w:rFonts w:ascii="Times New Roman"/>
          <w:b w:val="false"/>
          <w:i w:val="false"/>
          <w:color w:val="000000"/>
          <w:sz w:val="28"/>
        </w:rPr>
        <w:t>
      1) рекомендовать уполномоченному органу направить в суд исковое заявление о прекращении действия свидетельства патентного поверенного;</w:t>
      </w:r>
    </w:p>
    <w:bookmarkEnd w:id="6"/>
    <w:bookmarkStart w:name="z11" w:id="7"/>
    <w:p>
      <w:pPr>
        <w:spacing w:after="0"/>
        <w:ind w:left="0"/>
        <w:jc w:val="both"/>
      </w:pPr>
      <w:r>
        <w:rPr>
          <w:rFonts w:ascii="Times New Roman"/>
          <w:b w:val="false"/>
          <w:i w:val="false"/>
          <w:color w:val="000000"/>
          <w:sz w:val="28"/>
        </w:rPr>
        <w:t>
      2) отказать в удовлетворении жалобы.".</w:t>
      </w:r>
    </w:p>
    <w:bookmarkEnd w:id="7"/>
    <w:bookmarkStart w:name="z12" w:id="8"/>
    <w:p>
      <w:pPr>
        <w:spacing w:after="0"/>
        <w:ind w:left="0"/>
        <w:jc w:val="both"/>
      </w:pPr>
      <w:r>
        <w:rPr>
          <w:rFonts w:ascii="Times New Roman"/>
          <w:b w:val="false"/>
          <w:i w:val="false"/>
          <w:color w:val="000000"/>
          <w:sz w:val="28"/>
        </w:rPr>
        <w:t>
      2. Контроль за исполнением настоящего приказа возложить на курирующего Вице-министра юстиции Республики Казахстан.</w:t>
      </w:r>
    </w:p>
    <w:bookmarkEnd w:id="8"/>
    <w:bookmarkStart w:name="z13" w:id="9"/>
    <w:p>
      <w:pPr>
        <w:spacing w:after="0"/>
        <w:ind w:left="0"/>
        <w:jc w:val="both"/>
      </w:pPr>
      <w:r>
        <w:rPr>
          <w:rFonts w:ascii="Times New Roman"/>
          <w:b w:val="false"/>
          <w:i w:val="false"/>
          <w:color w:val="000000"/>
          <w:sz w:val="28"/>
        </w:rPr>
        <w:t>
      3. Настоящий приказ вводится в действие со дня его подписания.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