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6029" w14:textId="4df6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15 декабря 2017 года № 26-129 "Об утверждении Правил регулирования миграционных процессов в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14 декабря 2021 года № 12-61. Утратило силу решением маслихата Алматинской области от 29 марта 2024 года № 18-85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Алматинской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18-85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Алматинский областной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утверждении Правил регулирования миграционных процессов в Алматинской области" от 15 декабря 2017 года № 26-129 (зарегистрировано Департаментом юстиции Алматинской области 9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4490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Алматинской области, утвержденных указанным решением: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"оралманов", заменить словами "кандасов".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Жоргенбаев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