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f5c8" w14:textId="704f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Алакольского района Алматинской области от 2 ноября 2021 года № 294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Бюджетным кодексом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Законом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11 декабря 2014 года </w:t>
      </w:r>
      <w:r>
        <w:rPr>
          <w:rFonts w:ascii="Times New Roman"/>
          <w:b w:val="false"/>
          <w:i w:val="false"/>
          <w:color w:val="000000"/>
          <w:sz w:val="28"/>
        </w:rPr>
        <w:t>№139</w:t>
      </w:r>
      <w:r>
        <w:rPr>
          <w:rFonts w:ascii="Times New Roman"/>
          <w:b w:val="false"/>
          <w:i w:val="false"/>
          <w:color w:val="000000"/>
          <w:sz w:val="28"/>
        </w:rPr>
        <w:t xml:space="preserve"> "Об утверждении методики расчетов трансфертов общего характера" Алакольский районный акимат ПОСТАНОВЛЯЕТ:</w:t>
      </w:r>
    </w:p>
    <w:bookmarkEnd w:id="0"/>
    <w:bookmarkStart w:name="z8"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Алакольского района" принять необходимые меры, вытекающие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Канагатов Д. О.</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Алакольского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 Алакольского района от "__"______ 2021 года № ____</w:t>
            </w:r>
          </w:p>
        </w:tc>
      </w:tr>
    </w:tbl>
    <w:bookmarkStart w:name="z15"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16" w:id="6"/>
    <w:p>
      <w:pPr>
        <w:spacing w:after="0"/>
        <w:ind w:left="0"/>
        <w:jc w:val="left"/>
      </w:pPr>
      <w:r>
        <w:rPr>
          <w:rFonts w:ascii="Times New Roman"/>
          <w:b/>
          <w:i w:val="false"/>
          <w:color w:val="000000"/>
        </w:rPr>
        <w:t xml:space="preserve"> Глава 1. Основные положения</w:t>
      </w:r>
    </w:p>
    <w:bookmarkEnd w:id="6"/>
    <w:bookmarkStart w:name="z17" w:id="7"/>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 </w:t>
      </w:r>
    </w:p>
    <w:bookmarkEnd w:id="7"/>
    <w:bookmarkStart w:name="z18"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9" w:id="9"/>
    <w:p>
      <w:pPr>
        <w:spacing w:after="0"/>
        <w:ind w:left="0"/>
        <w:jc w:val="both"/>
      </w:pPr>
      <w:r>
        <w:rPr>
          <w:rFonts w:ascii="Times New Roman"/>
          <w:b w:val="false"/>
          <w:i w:val="false"/>
          <w:color w:val="000000"/>
          <w:sz w:val="28"/>
        </w:rPr>
        <w:t xml:space="preserve">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9"/>
    <w:bookmarkStart w:name="z20"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21" w:id="11"/>
    <w:p>
      <w:pPr>
        <w:spacing w:after="0"/>
        <w:ind w:left="0"/>
        <w:jc w:val="both"/>
      </w:pPr>
      <w:r>
        <w:rPr>
          <w:rFonts w:ascii="Times New Roman"/>
          <w:b w:val="false"/>
          <w:i w:val="false"/>
          <w:color w:val="000000"/>
          <w:sz w:val="28"/>
        </w:rPr>
        <w:t xml:space="preserve">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22"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3"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24"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25" w:id="15"/>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5"/>
    <w:bookmarkStart w:name="z26"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6"/>
    <w:bookmarkStart w:name="z27" w:id="17"/>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7"/>
    <w:bookmarkStart w:name="z28"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18"/>
    <w:bookmarkStart w:name="z29"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19"/>
    <w:bookmarkStart w:name="z30"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1"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2"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2"/>
    <w:bookmarkStart w:name="z33" w:id="23"/>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3"/>
    <w:bookmarkStart w:name="z34"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35" w:id="25"/>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25"/>
    <w:bookmarkStart w:name="z36" w:id="26"/>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6"/>
    <w:bookmarkStart w:name="z37" w:id="2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где:</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1"/>
    <w:bookmarkStart w:name="z42" w:id="32"/>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4"/>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6"/>
    <w:bookmarkStart w:name="z47" w:id="37"/>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7"/>
    <w:bookmarkStart w:name="z48" w:id="38"/>
    <w:p>
      <w:pPr>
        <w:spacing w:after="0"/>
        <w:ind w:left="0"/>
        <w:jc w:val="both"/>
      </w:pPr>
      <w:r>
        <w:rPr>
          <w:rFonts w:ascii="Times New Roman"/>
          <w:b w:val="false"/>
          <w:i w:val="false"/>
          <w:color w:val="000000"/>
          <w:sz w:val="28"/>
        </w:rPr>
        <w:t>
      1) коэффициент урбанизации:</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где:</w:t>
      </w:r>
    </w:p>
    <w:bookmarkEnd w:id="40"/>
    <w:bookmarkStart w:name="z51" w:id="41"/>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1"/>
    <w:bookmarkStart w:name="z52" w:id="42"/>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2"/>
    <w:bookmarkStart w:name="z53" w:id="43"/>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3"/>
    <w:bookmarkStart w:name="z54" w:id="44"/>
    <w:p>
      <w:pPr>
        <w:spacing w:after="0"/>
        <w:ind w:left="0"/>
        <w:jc w:val="both"/>
      </w:pPr>
      <w:r>
        <w:rPr>
          <w:rFonts w:ascii="Times New Roman"/>
          <w:b w:val="false"/>
          <w:i w:val="false"/>
          <w:color w:val="000000"/>
          <w:sz w:val="28"/>
        </w:rPr>
        <w:t>
      2) коэффициент дисперсности расселения:</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где:</w:t>
      </w:r>
    </w:p>
    <w:bookmarkEnd w:id="46"/>
    <w:bookmarkStart w:name="z57" w:id="47"/>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7"/>
    <w:bookmarkStart w:name="z58" w:id="48"/>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48"/>
    <w:bookmarkStart w:name="z59" w:id="49"/>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9"/>
    <w:bookmarkStart w:name="z60" w:id="50"/>
    <w:p>
      <w:pPr>
        <w:spacing w:after="0"/>
        <w:ind w:left="0"/>
        <w:jc w:val="both"/>
      </w:pPr>
      <w:r>
        <w:rPr>
          <w:rFonts w:ascii="Times New Roman"/>
          <w:b w:val="false"/>
          <w:i w:val="false"/>
          <w:color w:val="000000"/>
          <w:sz w:val="28"/>
        </w:rPr>
        <w:t>
      3) коэффициент масштаба: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где:</w:t>
      </w:r>
    </w:p>
    <w:bookmarkEnd w:id="52"/>
    <w:bookmarkStart w:name="z63" w:id="53"/>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городов районного значения, сел, поселков, сельских округов от среднерайонного уровня; </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bookmarkEnd w:id="55"/>
    <w:bookmarkStart w:name="z66" w:id="56"/>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6"/>
    <w:bookmarkStart w:name="z67" w:id="57"/>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7"/>
    <w:bookmarkStart w:name="z68" w:id="58"/>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где:</w:t>
      </w:r>
    </w:p>
    <w:bookmarkEnd w:id="60"/>
    <w:bookmarkStart w:name="z71" w:id="61"/>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61"/>
    <w:bookmarkStart w:name="z7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3"/>
    <w:bookmarkStart w:name="z74" w:id="64"/>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4"/>
    <w:bookmarkStart w:name="z75" w:id="65"/>
    <w:p>
      <w:pPr>
        <w:spacing w:after="0"/>
        <w:ind w:left="0"/>
        <w:jc w:val="both"/>
      </w:pPr>
      <w:r>
        <w:rPr>
          <w:rFonts w:ascii="Times New Roman"/>
          <w:b w:val="false"/>
          <w:i w:val="false"/>
          <w:color w:val="000000"/>
          <w:sz w:val="28"/>
        </w:rPr>
        <w:t>
      7) коэффициент плотности:</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где:</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плотность населения в среднем по району; </w:t>
      </w:r>
    </w:p>
    <w:bookmarkEnd w:id="69"/>
    <w:bookmarkStart w:name="z80" w:id="70"/>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bookmarkEnd w:id="72"/>
    <w:bookmarkStart w:name="z83" w:id="73"/>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bookmarkEnd w:id="73"/>
    <w:bookmarkStart w:name="z84" w:id="74"/>
    <w:p>
      <w:pPr>
        <w:spacing w:after="0"/>
        <w:ind w:left="0"/>
        <w:jc w:val="both"/>
      </w:pPr>
      <w:r>
        <w:rPr>
          <w:rFonts w:ascii="Times New Roman"/>
          <w:b w:val="false"/>
          <w:i w:val="false"/>
          <w:color w:val="000000"/>
          <w:sz w:val="28"/>
        </w:rPr>
        <w:t xml:space="preserve">
      8) коэффициент содержания дорог: </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где:</w:t>
      </w:r>
    </w:p>
    <w:bookmarkEnd w:id="76"/>
    <w:bookmarkStart w:name="z87" w:id="77"/>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 статьи 12 Закона Республики Казахстан от 17 июля 2001 года "Об автомобильных дорогах".</w:t>
      </w:r>
    </w:p>
    <w:bookmarkEnd w:id="77"/>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9"/>
    <w:bookmarkStart w:name="z90" w:id="80"/>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0"/>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где:</w:t>
      </w:r>
    </w:p>
    <w:bookmarkEnd w:id="82"/>
    <w:bookmarkStart w:name="z93" w:id="83"/>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3"/>
    <w:bookmarkStart w:name="z94" w:id="84"/>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4"/>
    <w:bookmarkStart w:name="z95" w:id="85"/>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где:</w:t>
      </w:r>
    </w:p>
    <w:bookmarkEnd w:id="87"/>
    <w:bookmarkStart w:name="z98" w:id="88"/>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88"/>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xml:space="preserve">
      – период отопительного сезона в среднем по району; </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bookmarkEnd w:id="92"/>
    <w:bookmarkStart w:name="z103" w:id="93"/>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3"/>
    <w:bookmarkStart w:name="z104" w:id="94"/>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4"/>
    <w:bookmarkStart w:name="z105" w:id="95"/>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95"/>
    <w:bookmarkStart w:name="z106" w:id="96"/>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6"/>
    <w:bookmarkStart w:name="z107" w:id="9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7"/>
    <w:bookmarkStart w:name="z108" w:id="98"/>
    <w:p>
      <w:pPr>
        <w:spacing w:after="0"/>
        <w:ind w:left="0"/>
        <w:jc w:val="both"/>
      </w:pPr>
      <w:r>
        <w:rPr>
          <w:rFonts w:ascii="Times New Roman"/>
          <w:b w:val="false"/>
          <w:i w:val="false"/>
          <w:color w:val="000000"/>
          <w:sz w:val="28"/>
        </w:rPr>
        <w:t>
      КЗi = k * РЗi,</w:t>
      </w:r>
    </w:p>
    <w:bookmarkEnd w:id="98"/>
    <w:bookmarkStart w:name="z109" w:id="99"/>
    <w:p>
      <w:pPr>
        <w:spacing w:after="0"/>
        <w:ind w:left="0"/>
        <w:jc w:val="both"/>
      </w:pPr>
      <w:r>
        <w:rPr>
          <w:rFonts w:ascii="Times New Roman"/>
          <w:b w:val="false"/>
          <w:i w:val="false"/>
          <w:color w:val="000000"/>
          <w:sz w:val="28"/>
        </w:rPr>
        <w:t>
      где:</w:t>
      </w:r>
    </w:p>
    <w:bookmarkEnd w:id="99"/>
    <w:bookmarkStart w:name="z110" w:id="100"/>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100"/>
    <w:bookmarkStart w:name="z111" w:id="101"/>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1"/>
    <w:bookmarkStart w:name="z112" w:id="102"/>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2"/>
    <w:bookmarkStart w:name="z113" w:id="103"/>
    <w:p>
      <w:pPr>
        <w:spacing w:after="0"/>
        <w:ind w:left="0"/>
        <w:jc w:val="both"/>
      </w:pPr>
      <w:r>
        <w:rPr>
          <w:rFonts w:ascii="Times New Roman"/>
          <w:b w:val="false"/>
          <w:i w:val="false"/>
          <w:color w:val="000000"/>
          <w:sz w:val="28"/>
        </w:rPr>
        <w:t xml:space="preserve">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End w:id="103"/>
    <w:bookmarkStart w:name="z114" w:id="104"/>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104"/>
    <w:bookmarkStart w:name="z115" w:id="105"/>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5"/>
    <w:bookmarkStart w:name="z116" w:id="10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6"/>
    <w:bookmarkStart w:name="z117" w:id="107"/>
    <w:p>
      <w:pPr>
        <w:spacing w:after="0"/>
        <w:ind w:left="0"/>
        <w:jc w:val="both"/>
      </w:pPr>
      <w:r>
        <w:rPr>
          <w:rFonts w:ascii="Times New Roman"/>
          <w:b w:val="false"/>
          <w:i w:val="false"/>
          <w:color w:val="000000"/>
          <w:sz w:val="28"/>
        </w:rPr>
        <w:t>
      ЗБПРi = ( r1 * РЗi) + ( r2 * ПОДi),</w:t>
      </w:r>
    </w:p>
    <w:bookmarkEnd w:id="107"/>
    <w:bookmarkStart w:name="z118" w:id="108"/>
    <w:p>
      <w:pPr>
        <w:spacing w:after="0"/>
        <w:ind w:left="0"/>
        <w:jc w:val="both"/>
      </w:pPr>
      <w:r>
        <w:rPr>
          <w:rFonts w:ascii="Times New Roman"/>
          <w:b w:val="false"/>
          <w:i w:val="false"/>
          <w:color w:val="000000"/>
          <w:sz w:val="28"/>
        </w:rPr>
        <w:t>
      где:</w:t>
      </w:r>
    </w:p>
    <w:bookmarkEnd w:id="108"/>
    <w:bookmarkStart w:name="z119" w:id="109"/>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09"/>
    <w:bookmarkStart w:name="z120" w:id="110"/>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10"/>
    <w:bookmarkStart w:name="z121" w:id="111"/>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11"/>
    <w:bookmarkStart w:name="z122" w:id="112"/>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2"/>
    <w:bookmarkStart w:name="z123" w:id="113"/>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End w:id="113"/>
    <w:bookmarkStart w:name="z124" w:id="114"/>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4"/>
    <w:bookmarkStart w:name="z125" w:id="115"/>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