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e88" w14:textId="9cd9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Сарани и поселку Актас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декабря 2021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Сарани и поселку Актас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Сарани и поселку Актас на 2022-2023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Сарани и поселку Актас на 2022 - 2023 годы (далее – план)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сентября 2021 года земельный фонд города Сарани составляет 16104 га, из которых 3647 гектаров - земли сельскохозяйственных угодий, из них пастбища составляют 3181 гектар.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скота в основном полустойловое. Пастбищный период начинается в конце апреля - начале мая и заканчивается в конце октября-начале ноября. Зимнее содержание скота стойловое. Корма на стойловый период частично заготавливаются с природных сенокосов, с участков коренного улучшения.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6 к настоящему плану.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и поселку Актас на 2022-2023 годы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и поселку Актас на 2022-2023 годы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пастбищеоборотов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и поселку Актас на 2022-2023 годы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и поселку Актас на 2022-2023 годы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и поселку Актас на 2022-2023 годы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4041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и поселку Актас на 2022-2023 годы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Сарань и поселок Актас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-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- начало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