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07d5" w14:textId="90b0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23 декабря 2021 года № 16/154.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(далее - Постановление)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Абайского района", как уполномоченному органу по развитию сельских территорий, в соответствии с Постановлением принять меры по реализации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