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9f5d" w14:textId="3009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Жанааркинского районного маслихата от 25 сентября 2018 года № 33/236 "Об утверждении регламента собрания местного сообщества по Жанааркинскому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Жанааркинского районного маслихата Карагандинской области от 17 ноября 2021 года № 14/87. Утратило силу решением Жанааркинского районного маслихата области Ұлытау от 22 сентября 2023 года № 7/45</w:t>
      </w:r>
    </w:p>
    <w:p>
      <w:pPr>
        <w:spacing w:after="0"/>
        <w:ind w:left="0"/>
        <w:jc w:val="both"/>
      </w:pPr>
      <w:r>
        <w:rPr>
          <w:rFonts w:ascii="Times New Roman"/>
          <w:b w:val="false"/>
          <w:i w:val="false"/>
          <w:color w:val="ff0000"/>
          <w:sz w:val="28"/>
        </w:rPr>
        <w:t xml:space="preserve">
      Сноска. Утратило cилу решением Жанааркинского районного маслихата области Ұлытау от 22.09.2023 </w:t>
      </w:r>
      <w:r>
        <w:rPr>
          <w:rFonts w:ascii="Times New Roman"/>
          <w:b w:val="false"/>
          <w:i w:val="false"/>
          <w:color w:val="ff0000"/>
          <w:sz w:val="28"/>
        </w:rPr>
        <w:t>№ 7/45</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Жанааркинский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Жанааркинского районного маслихата от 25 сентября 2018 года № 33/236 "Об утверждении Регламента собрания местного сообщества по Жанааркинскому району" (зарегистрировано в Реестре государственной регистрации нормативных правовых актов № 4974)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Настоящий регламент собрания местного сообщества Жанааркинского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 5-10 членов собрания;</w:t>
      </w:r>
    </w:p>
    <w:bookmarkEnd w:id="7"/>
    <w:bookmarkStart w:name="z13" w:id="8"/>
    <w:p>
      <w:pPr>
        <w:spacing w:after="0"/>
        <w:ind w:left="0"/>
        <w:jc w:val="both"/>
      </w:pPr>
      <w:r>
        <w:rPr>
          <w:rFonts w:ascii="Times New Roman"/>
          <w:b w:val="false"/>
          <w:i w:val="false"/>
          <w:color w:val="000000"/>
          <w:sz w:val="28"/>
        </w:rPr>
        <w:t>
      2) 10-15 тысяч населения – 11-15 членов собрания;</w:t>
      </w:r>
    </w:p>
    <w:bookmarkEnd w:id="8"/>
    <w:bookmarkStart w:name="z14" w:id="9"/>
    <w:p>
      <w:pPr>
        <w:spacing w:after="0"/>
        <w:ind w:left="0"/>
        <w:jc w:val="both"/>
      </w:pPr>
      <w:r>
        <w:rPr>
          <w:rFonts w:ascii="Times New Roman"/>
          <w:b w:val="false"/>
          <w:i w:val="false"/>
          <w:color w:val="000000"/>
          <w:sz w:val="28"/>
        </w:rPr>
        <w:t>
      3) 15-20 тысяч населения – 16-20 членов собрания;</w:t>
      </w:r>
    </w:p>
    <w:bookmarkEnd w:id="9"/>
    <w:bookmarkStart w:name="z15" w:id="10"/>
    <w:p>
      <w:pPr>
        <w:spacing w:after="0"/>
        <w:ind w:left="0"/>
        <w:jc w:val="both"/>
      </w:pPr>
      <w:r>
        <w:rPr>
          <w:rFonts w:ascii="Times New Roman"/>
          <w:b w:val="false"/>
          <w:i w:val="false"/>
          <w:color w:val="000000"/>
          <w:sz w:val="28"/>
        </w:rPr>
        <w:t>
      4) свыше 20 тысяч населения – 21-25 членов собрания.</w:t>
      </w:r>
    </w:p>
    <w:bookmarkEnd w:id="10"/>
    <w:bookmarkStart w:name="z16" w:id="11"/>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1"/>
    <w:bookmarkStart w:name="z17" w:id="12"/>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bookmarkStart w:name="z20"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
    <w:bookmarkStart w:name="z21" w:id="15"/>
    <w:p>
      <w:pPr>
        <w:spacing w:after="0"/>
        <w:ind w:left="0"/>
        <w:jc w:val="both"/>
      </w:pPr>
      <w:r>
        <w:rPr>
          <w:rFonts w:ascii="Times New Roman"/>
          <w:b w:val="false"/>
          <w:i w:val="false"/>
          <w:color w:val="000000"/>
          <w:sz w:val="28"/>
        </w:rPr>
        <w:t>
      согласование проекта бюджета села, поселка и сельского округа и отчета об исполнении бюджета;</w:t>
      </w:r>
    </w:p>
    <w:bookmarkEnd w:id="15"/>
    <w:bookmarkStart w:name="z22" w:id="16"/>
    <w:p>
      <w:pPr>
        <w:spacing w:after="0"/>
        <w:ind w:left="0"/>
        <w:jc w:val="both"/>
      </w:pPr>
      <w:r>
        <w:rPr>
          <w:rFonts w:ascii="Times New Roman"/>
          <w:b w:val="false"/>
          <w:i w:val="false"/>
          <w:color w:val="000000"/>
          <w:sz w:val="28"/>
        </w:rPr>
        <w:t>
      согласование корректировки бюджета села, поселка и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
    <w:bookmarkStart w:name="z23" w:id="17"/>
    <w:p>
      <w:pPr>
        <w:spacing w:after="0"/>
        <w:ind w:left="0"/>
        <w:jc w:val="both"/>
      </w:pPr>
      <w:r>
        <w:rPr>
          <w:rFonts w:ascii="Times New Roman"/>
          <w:b w:val="false"/>
          <w:i w:val="false"/>
          <w:color w:val="000000"/>
          <w:sz w:val="28"/>
        </w:rPr>
        <w:t>
      согласование решений аппарата акима села, поселка и сельского округа по управлению коммунальной собственностью села, поселка и сельского округа (коммунальной собственностью местного самоуправления);</w:t>
      </w:r>
    </w:p>
    <w:bookmarkEnd w:id="17"/>
    <w:bookmarkStart w:name="z24"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поселка и сельского округа;</w:t>
      </w:r>
    </w:p>
    <w:bookmarkEnd w:id="18"/>
    <w:bookmarkStart w:name="z25"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села, поселка и сельского округа;</w:t>
      </w:r>
    </w:p>
    <w:bookmarkEnd w:id="19"/>
    <w:bookmarkStart w:name="z26" w:id="20"/>
    <w:p>
      <w:pPr>
        <w:spacing w:after="0"/>
        <w:ind w:left="0"/>
        <w:jc w:val="both"/>
      </w:pPr>
      <w:r>
        <w:rPr>
          <w:rFonts w:ascii="Times New Roman"/>
          <w:b w:val="false"/>
          <w:i w:val="false"/>
          <w:color w:val="000000"/>
          <w:sz w:val="28"/>
        </w:rPr>
        <w:t>
      согласование отчуждения коммунального имущества села, поселка и сельского округа;</w:t>
      </w:r>
    </w:p>
    <w:bookmarkEnd w:id="20"/>
    <w:bookmarkStart w:name="z27" w:id="21"/>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1"/>
    <w:bookmarkStart w:name="z28" w:id="2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села, поселка, сельского округа;</w:t>
      </w:r>
    </w:p>
    <w:bookmarkEnd w:id="22"/>
    <w:bookmarkStart w:name="z29" w:id="23"/>
    <w:p>
      <w:pPr>
        <w:spacing w:after="0"/>
        <w:ind w:left="0"/>
        <w:jc w:val="both"/>
      </w:pPr>
      <w:r>
        <w:rPr>
          <w:rFonts w:ascii="Times New Roman"/>
          <w:b w:val="false"/>
          <w:i w:val="false"/>
          <w:color w:val="000000"/>
          <w:sz w:val="28"/>
        </w:rPr>
        <w:t>
      инициирование вопроса об освобождении от должности акима села, поселка, сельского округа;</w:t>
      </w:r>
    </w:p>
    <w:bookmarkEnd w:id="23"/>
    <w:bookmarkStart w:name="z30"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1"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2" w:id="26"/>
    <w:p>
      <w:pPr>
        <w:spacing w:after="0"/>
        <w:ind w:left="0"/>
        <w:jc w:val="both"/>
      </w:pPr>
      <w:r>
        <w:rPr>
          <w:rFonts w:ascii="Times New Roman"/>
          <w:b w:val="false"/>
          <w:i w:val="false"/>
          <w:color w:val="000000"/>
          <w:sz w:val="28"/>
        </w:rPr>
        <w:t>
      5. Собрание созывается и проводится акимами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26"/>
    <w:bookmarkStart w:name="z33"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7"/>
    <w:bookmarkStart w:name="z34"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5" w:id="2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9"/>
    <w:bookmarkStart w:name="z36"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1"/>
    <w:bookmarkStart w:name="z39"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3"/>
    <w:bookmarkStart w:name="z42" w:id="3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4"/>
    <w:bookmarkStart w:name="z43" w:id="3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5"/>
    <w:bookmarkStart w:name="z44" w:id="36"/>
    <w:p>
      <w:pPr>
        <w:spacing w:after="0"/>
        <w:ind w:left="0"/>
        <w:jc w:val="both"/>
      </w:pPr>
      <w:r>
        <w:rPr>
          <w:rFonts w:ascii="Times New Roman"/>
          <w:b w:val="false"/>
          <w:i w:val="false"/>
          <w:color w:val="000000"/>
          <w:sz w:val="28"/>
        </w:rPr>
        <w:t>
      1) дата и место проведения собрания;</w:t>
      </w:r>
    </w:p>
    <w:bookmarkEnd w:id="36"/>
    <w:bookmarkStart w:name="z45" w:id="37"/>
    <w:p>
      <w:pPr>
        <w:spacing w:after="0"/>
        <w:ind w:left="0"/>
        <w:jc w:val="both"/>
      </w:pPr>
      <w:r>
        <w:rPr>
          <w:rFonts w:ascii="Times New Roman"/>
          <w:b w:val="false"/>
          <w:i w:val="false"/>
          <w:color w:val="000000"/>
          <w:sz w:val="28"/>
        </w:rPr>
        <w:t>
      2) количество и список членов собрания;</w:t>
      </w:r>
    </w:p>
    <w:bookmarkEnd w:id="37"/>
    <w:bookmarkStart w:name="z46" w:id="3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8"/>
    <w:bookmarkStart w:name="z47" w:id="3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9"/>
    <w:bookmarkStart w:name="z48" w:id="4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0"/>
    <w:bookmarkStart w:name="z49" w:id="4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1"/>
    <w:bookmarkStart w:name="z50" w:id="4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2"/>
    <w:bookmarkStart w:name="z51" w:id="4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3"/>
    <w:bookmarkStart w:name="z52" w:id="4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4"/>
    <w:bookmarkStart w:name="z53" w:id="4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5"/>
    <w:bookmarkStart w:name="z54" w:id="4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6"/>
    <w:bookmarkStart w:name="z55" w:id="47"/>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7"/>
    <w:bookmarkStart w:name="z56" w:id="48"/>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Жанааркинского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