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6337" w14:textId="34a6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Белкуль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99-16/2.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Белкуль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81 593,8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24 865,4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56 610,8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85 497,2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-3 903,4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3 903,4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3 903,4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187-27/2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Белкуль в сумме на 2022 год – 35 586,0 тысяч тенге, на 2023 год – 35 491,0 тысяч тенге, на 2024 год – 35 368,0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Белкуль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187-27/2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99-16/2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99-16/2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99-16/2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Белкол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