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7a63" w14:textId="7aa7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Боген на 2021-2023 годы" от 31 декабря 2020 года №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Боген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49 038,0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района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