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f892c" w14:textId="a6f89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Аранды на 2021-2023 годы" от 25 декабря 2020 года №547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19 июля 2021 года № 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Аранды на 2021-2023 годы"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547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№7989)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Аранды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68158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2173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65985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68756,8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-598,8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598,8 тысяч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социальная помощь 1388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№547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Аранды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