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84cc" w14:textId="2da8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"О бюджете сельского округа Майдакол на 2021-2023 годы" от 25 декабря 2020 года №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19 июля 2021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"О бюджете сельского округа Майдакол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61257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69069,1 тысяч тенге, в том числе;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-3857,1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3857,1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социальная помощь 2266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№556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Майдакол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