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1bf3" w14:textId="ca31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Тасарык на 2021-2023 годы" от 25 декабря 2020 года №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Тасарык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53213,8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54795,8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благоустройство, на освещение 3038,8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