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5211" w14:textId="f3d5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Шакен на 2021-2023 годы" от 25 декабря 2020 года № 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Шакен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46397,5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44264,5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47295,5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3447,5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транспортной инфраструктуры 1354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Шакен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