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1607" w14:textId="e9e1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решение Казалинского районного маслихата Кызылординской области "О бюджете сельского округа Майлыбас на 2021-2023 годы" от 25 декабря 2020 года №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сентября 2021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Майлыбас на 2021-2023 годы"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№7972)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Майлыбас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69075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65978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71658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2583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благоустройство, на освещение 12500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7966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расходы по обеспечению деятельности аппарата акима 200 тысяч тенге.".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нового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2021 год за счет средств областного бюджета предусмотрены нижеследующие целевые текущие трансферты бюджету сельского округа: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расходы по обеспечению деятельности аппарата акима 623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сентября 2021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Майлыбас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