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78c1" w14:textId="404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Сарыколь на 2021-2023 годы" от 25 декабря 2020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Сарыколь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4156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605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средный ремонт транспортной инфраструктуры 5600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