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c0de" w14:textId="16ac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2021-2023 годы" от 25 декабря 2020 года № 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777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 420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благоустройство, на освещение 358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Оркендеу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