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1f73" w14:textId="21d1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ІІІ Интернационал на 2021-2023 годы" от 28 декабря 2020 года №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августа 2021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ІІІ Интернационал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№8004)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ІІІ Интернационал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169 936,1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164 286,1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175 569,9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-5 633,8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5 633,8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5 633,8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2021 год за счет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Амангельды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Байтерек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Кашкансу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2021 года №68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№410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2021 год за счет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софинансирование проекта реализации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Амангельды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Байтерек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Кашкансу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национальной экспертизы работ по среднему ремонту улиц Амангельды, Байтерек, Кашкансу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