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7853" w14:textId="f727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73 782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2 523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71 043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76 058,2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-2 276,2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2 276,2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–2 276,2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№186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17.08.2022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15.12.2022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сельского округа Акжар установлен в размере 47 814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2022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Акжар,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Акжар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бюджете сельского округа Акжар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2022 год, не подлежащих секвестру в процессе исполнения местных бюджетов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2022 год за счет республиканского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2022 год за счет областного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2022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пандуса сельского клуба имени С.Бортебайулы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