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175d7" w14:textId="d7175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Жалагашском районе</w:t>
      </w:r>
    </w:p>
    <w:p>
      <w:pPr>
        <w:spacing w:after="0"/>
        <w:ind w:left="0"/>
        <w:jc w:val="both"/>
      </w:pPr>
      <w:r>
        <w:rPr>
          <w:rFonts w:ascii="Times New Roman"/>
          <w:b w:val="false"/>
          <w:i w:val="false"/>
          <w:color w:val="000000"/>
          <w:sz w:val="28"/>
        </w:rPr>
        <w:t>Постановление акимата Жалагашского района Кызылординской области от 30 ноября 2021 года № 260.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акимат Жалагашского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Правила предоставления коммунальных услуг в Жалагашском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Жалагашского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Жалагашского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Жалагашского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ноября 2021 года № 260</w:t>
            </w:r>
          </w:p>
        </w:tc>
      </w:tr>
    </w:tbl>
    <w:bookmarkStart w:name="z12" w:id="4"/>
    <w:p>
      <w:pPr>
        <w:spacing w:after="0"/>
        <w:ind w:left="0"/>
        <w:jc w:val="left"/>
      </w:pPr>
      <w:r>
        <w:rPr>
          <w:rFonts w:ascii="Times New Roman"/>
          <w:b/>
          <w:i w:val="false"/>
          <w:color w:val="000000"/>
        </w:rPr>
        <w:t xml:space="preserve"> Правила предоставления коммунальных услуг в Жалагашском районе</w:t>
      </w:r>
    </w:p>
    <w:bookmarkEnd w:id="4"/>
    <w:bookmarkStart w:name="z13" w:id="5"/>
    <w:p>
      <w:pPr>
        <w:spacing w:after="0"/>
        <w:ind w:left="0"/>
        <w:jc w:val="left"/>
      </w:pPr>
      <w:r>
        <w:rPr>
          <w:rFonts w:ascii="Times New Roman"/>
          <w:b/>
          <w:i w:val="false"/>
          <w:color w:val="000000"/>
        </w:rPr>
        <w:t xml:space="preserve"> Глава 1. Общие положения</w:t>
      </w:r>
    </w:p>
    <w:bookmarkEnd w:id="5"/>
    <w:bookmarkStart w:name="z14"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в Жалагашском районе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приказом исполняющего обязанности Министра индустрии и инфраструктурного развития Республики Казахстан от 29 апреля 2020 года </w:t>
      </w:r>
      <w:r>
        <w:rPr>
          <w:rFonts w:ascii="Times New Roman"/>
          <w:b w:val="false"/>
          <w:i w:val="false"/>
          <w:color w:val="000000"/>
          <w:sz w:val="28"/>
        </w:rPr>
        <w:t>№ 249</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за № 20542) “Об утверждении перечня коммунальных услуг и Типовых правил предоставления коммунальных услуг” и устанавливают порядок предоставления и оплаты коммунальных услуг.</w:t>
      </w:r>
    </w:p>
    <w:bookmarkEnd w:id="6"/>
    <w:bookmarkStart w:name="z15"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Start w:name="z16" w:id="8"/>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8"/>
    <w:bookmarkStart w:name="z17" w:id="9"/>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9"/>
    <w:bookmarkStart w:name="z18" w:id="10"/>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0"/>
    <w:bookmarkStart w:name="z19" w:id="11"/>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1"/>
    <w:bookmarkStart w:name="z20" w:id="12"/>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12"/>
    <w:bookmarkStart w:name="z21" w:id="13"/>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3"/>
    <w:bookmarkStart w:name="z22" w:id="14"/>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4"/>
    <w:bookmarkStart w:name="z23" w:id="15"/>
    <w:p>
      <w:pPr>
        <w:spacing w:after="0"/>
        <w:ind w:left="0"/>
        <w:jc w:val="both"/>
      </w:pPr>
      <w:r>
        <w:rPr>
          <w:rFonts w:ascii="Times New Roman"/>
          <w:b w:val="false"/>
          <w:i w:val="false"/>
          <w:color w:val="000000"/>
          <w:sz w:val="28"/>
        </w:rPr>
        <w:t>
      15)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15"/>
    <w:bookmarkStart w:name="z24" w:id="16"/>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16"/>
    <w:bookmarkStart w:name="z25" w:id="17"/>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17"/>
    <w:bookmarkStart w:name="z26" w:id="18"/>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18"/>
    <w:bookmarkStart w:name="z27" w:id="19"/>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19"/>
    <w:bookmarkStart w:name="z28" w:id="20"/>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20"/>
    <w:bookmarkStart w:name="z29" w:id="21"/>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1"/>
    <w:bookmarkStart w:name="z30" w:id="22"/>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22"/>
    <w:bookmarkStart w:name="z31" w:id="23"/>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акимата Жалагашского района Кызылординской области от 27.03.2024 </w:t>
      </w:r>
      <w:r>
        <w:rPr>
          <w:rFonts w:ascii="Times New Roman"/>
          <w:b w:val="false"/>
          <w:i w:val="false"/>
          <w:color w:val="000000"/>
          <w:sz w:val="28"/>
        </w:rPr>
        <w:t>№ 58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7" w:id="24"/>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24"/>
    <w:bookmarkStart w:name="z38" w:id="25"/>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25"/>
    <w:bookmarkStart w:name="z39" w:id="26"/>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26"/>
    <w:bookmarkStart w:name="z40" w:id="27"/>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3-1 в соответствии с постановлением акимата Жалагашского района Кызылординской области от 27.03.2024 </w:t>
      </w:r>
      <w:r>
        <w:rPr>
          <w:rFonts w:ascii="Times New Roman"/>
          <w:b w:val="false"/>
          <w:i w:val="false"/>
          <w:color w:val="000000"/>
          <w:sz w:val="28"/>
        </w:rPr>
        <w:t>№ 58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Start w:name="z36" w:id="28"/>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28"/>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акимата Жалагашского района Кызылординской области от 27.03.2024 </w:t>
      </w:r>
      <w:r>
        <w:rPr>
          <w:rFonts w:ascii="Times New Roman"/>
          <w:b w:val="false"/>
          <w:i w:val="false"/>
          <w:color w:val="000000"/>
          <w:sz w:val="28"/>
        </w:rPr>
        <w:t>№ 58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4" w:id="29"/>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29"/>
    <w:bookmarkStart w:name="z45" w:id="30"/>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30"/>
    <w:bookmarkStart w:name="z46" w:id="31"/>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31"/>
    <w:bookmarkStart w:name="z47" w:id="32"/>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32"/>
    <w:bookmarkStart w:name="z48" w:id="33"/>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33"/>
    <w:bookmarkStart w:name="z49" w:id="34"/>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34"/>
    <w:bookmarkStart w:name="z50" w:id="35"/>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35"/>
    <w:bookmarkStart w:name="z51" w:id="36"/>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36"/>
    <w:bookmarkStart w:name="z52" w:id="37"/>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37"/>
    <w:bookmarkStart w:name="z53" w:id="38"/>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38"/>
    <w:bookmarkStart w:name="z54" w:id="39"/>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39"/>
    <w:bookmarkStart w:name="z42" w:id="40"/>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40"/>
    <w:bookmarkStart w:name="z43" w:id="41"/>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7 - в редакции постановления акимата Жалагашского района Кызылординской области от 27.03.2024 </w:t>
      </w:r>
      <w:r>
        <w:rPr>
          <w:rFonts w:ascii="Times New Roman"/>
          <w:b w:val="false"/>
          <w:i w:val="false"/>
          <w:color w:val="000000"/>
          <w:sz w:val="28"/>
        </w:rPr>
        <w:t>№ 58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Start w:name="z57" w:id="42"/>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акимата Жалагашского района Кызылординской области от 27.03.2024 </w:t>
      </w:r>
      <w:r>
        <w:rPr>
          <w:rFonts w:ascii="Times New Roman"/>
          <w:b w:val="false"/>
          <w:i w:val="false"/>
          <w:color w:val="000000"/>
          <w:sz w:val="28"/>
        </w:rPr>
        <w:t>№ 58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8" w:id="43"/>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43"/>
    <w:bookmarkStart w:name="z59" w:id="44"/>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44"/>
    <w:bookmarkStart w:name="z60" w:id="45"/>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45"/>
    <w:bookmarkStart w:name="z61" w:id="46"/>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46"/>
    <w:bookmarkStart w:name="z62" w:id="47"/>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постановления акимата Жалагашского района Кызылординской области от 27.03.2024 </w:t>
      </w:r>
      <w:r>
        <w:rPr>
          <w:rFonts w:ascii="Times New Roman"/>
          <w:b w:val="false"/>
          <w:i w:val="false"/>
          <w:color w:val="000000"/>
          <w:sz w:val="28"/>
        </w:rPr>
        <w:t>№ 58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3" w:id="48"/>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48"/>
    <w:bookmarkStart w:name="z64" w:id="49"/>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49"/>
    <w:bookmarkStart w:name="z65" w:id="50"/>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0"/>
    <w:bookmarkStart w:name="z66" w:id="51"/>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51"/>
    <w:bookmarkStart w:name="z67" w:id="52"/>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52"/>
    <w:bookmarkStart w:name="z68" w:id="53"/>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53"/>
    <w:bookmarkStart w:name="z69" w:id="54"/>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54"/>
    <w:bookmarkStart w:name="z70" w:id="55"/>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55"/>
    <w:bookmarkStart w:name="z71" w:id="56"/>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56"/>
    <w:bookmarkStart w:name="z72" w:id="57"/>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57"/>
    <w:bookmarkStart w:name="z73" w:id="58"/>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58"/>
    <w:bookmarkStart w:name="z74" w:id="59"/>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59"/>
    <w:bookmarkStart w:name="z75" w:id="60"/>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60"/>
    <w:bookmarkStart w:name="z76" w:id="61"/>
    <w:p>
      <w:pPr>
        <w:spacing w:after="0"/>
        <w:ind w:left="0"/>
        <w:jc w:val="both"/>
      </w:pPr>
      <w:r>
        <w:rPr>
          <w:rFonts w:ascii="Times New Roman"/>
          <w:b w:val="false"/>
          <w:i w:val="false"/>
          <w:color w:val="000000"/>
          <w:sz w:val="28"/>
        </w:rPr>
        <w:t>
      20. Потребитель:</w:t>
      </w:r>
    </w:p>
    <w:bookmarkEnd w:id="61"/>
    <w:bookmarkStart w:name="z77" w:id="62"/>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62"/>
    <w:bookmarkStart w:name="z78" w:id="63"/>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63"/>
    <w:bookmarkStart w:name="z79" w:id="64"/>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64"/>
    <w:bookmarkStart w:name="z80" w:id="65"/>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65"/>
    <w:bookmarkStart w:name="z81" w:id="66"/>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66"/>
    <w:bookmarkStart w:name="z82" w:id="67"/>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w:t>
      </w:r>
      <w:r>
        <w:rPr>
          <w:rFonts w:ascii="Times New Roman"/>
          <w:b w:val="false"/>
          <w:i w:val="false"/>
          <w:color w:val="000000"/>
          <w:sz w:val="28"/>
        </w:rPr>
        <w:t>№ 111</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за № 10533), в том числе путем подачи заявления через объекты информатизации в сфере жилищных отношений и жилищно-коммунального хозяйства.</w:t>
      </w:r>
    </w:p>
    <w:bookmarkEnd w:id="67"/>
    <w:bookmarkStart w:name="z83" w:id="68"/>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68"/>
    <w:bookmarkStart w:name="z84" w:id="69"/>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69"/>
    <w:bookmarkStart w:name="z85" w:id="70"/>
    <w:p>
      <w:pPr>
        <w:spacing w:after="0"/>
        <w:ind w:left="0"/>
        <w:jc w:val="both"/>
      </w:pPr>
      <w:r>
        <w:rPr>
          <w:rFonts w:ascii="Times New Roman"/>
          <w:b w:val="false"/>
          <w:i w:val="false"/>
          <w:color w:val="000000"/>
          <w:sz w:val="28"/>
        </w:rPr>
        <w:t>
      21. Поставщик:</w:t>
      </w:r>
    </w:p>
    <w:bookmarkEnd w:id="70"/>
    <w:bookmarkStart w:name="z86" w:id="71"/>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71"/>
    <w:bookmarkStart w:name="z87" w:id="72"/>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72"/>
    <w:bookmarkStart w:name="z88" w:id="73"/>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73"/>
    <w:bookmarkStart w:name="z89" w:id="74"/>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74"/>
    <w:bookmarkStart w:name="z90" w:id="75"/>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75"/>
    <w:bookmarkStart w:name="z91" w:id="76"/>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76"/>
    <w:bookmarkStart w:name="z92" w:id="77"/>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77"/>
    <w:bookmarkStart w:name="z93" w:id="78"/>
    <w:p>
      <w:pPr>
        <w:spacing w:after="0"/>
        <w:ind w:left="0"/>
        <w:jc w:val="both"/>
      </w:pPr>
      <w:r>
        <w:rPr>
          <w:rFonts w:ascii="Times New Roman"/>
          <w:b w:val="false"/>
          <w:i w:val="false"/>
          <w:color w:val="000000"/>
          <w:sz w:val="28"/>
        </w:rPr>
        <w:t>
      8) не отказывает в предоставлении коммунальных услуг и не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78"/>
    <w:bookmarkStart w:name="z94" w:id="79"/>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79"/>
    <w:bookmarkStart w:name="z95" w:id="80"/>
    <w:p>
      <w:pPr>
        <w:spacing w:after="0"/>
        <w:ind w:left="0"/>
        <w:jc w:val="left"/>
      </w:pPr>
      <w:r>
        <w:rPr>
          <w:rFonts w:ascii="Times New Roman"/>
          <w:b/>
          <w:i w:val="false"/>
          <w:color w:val="000000"/>
        </w:rPr>
        <w:t xml:space="preserve"> Глава 4. Порядок расчета и оплаты коммунальных услуг</w:t>
      </w:r>
    </w:p>
    <w:bookmarkEnd w:id="80"/>
    <w:bookmarkStart w:name="z96" w:id="81"/>
    <w:p>
      <w:pPr>
        <w:spacing w:after="0"/>
        <w:ind w:left="0"/>
        <w:jc w:val="both"/>
      </w:pPr>
      <w:r>
        <w:rPr>
          <w:rFonts w:ascii="Times New Roman"/>
          <w:b w:val="false"/>
          <w:i w:val="false"/>
          <w:color w:val="000000"/>
          <w:sz w:val="28"/>
        </w:rPr>
        <w:t>
      22. Потребитель производит оплату за коммунальные услуги по единому платежному документу по форме согласно приложению 2 к настоящим Правилам.</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постановления акимата Жалагашского района Кызылординской области от 27.03.2024 </w:t>
      </w:r>
      <w:r>
        <w:rPr>
          <w:rFonts w:ascii="Times New Roman"/>
          <w:b w:val="false"/>
          <w:i w:val="false"/>
          <w:color w:val="000000"/>
          <w:sz w:val="28"/>
        </w:rPr>
        <w:t>№ 58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7" w:id="82"/>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82"/>
    <w:bookmarkStart w:name="z98" w:id="83"/>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83"/>
    <w:bookmarkStart w:name="z99" w:id="84"/>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постановления акимата Жалагашского района Кызылординской области от 27.03.2024 </w:t>
      </w:r>
      <w:r>
        <w:rPr>
          <w:rFonts w:ascii="Times New Roman"/>
          <w:b w:val="false"/>
          <w:i w:val="false"/>
          <w:color w:val="000000"/>
          <w:sz w:val="28"/>
        </w:rPr>
        <w:t>№ 58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0" w:id="85"/>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w:t>
      </w:r>
      <w:r>
        <w:rPr>
          <w:rFonts w:ascii="Times New Roman"/>
          <w:b w:val="false"/>
          <w:i w:val="false"/>
          <w:color w:val="000000"/>
          <w:sz w:val="28"/>
        </w:rPr>
        <w:t>подпунктом 10-24)</w:t>
      </w:r>
      <w:r>
        <w:rPr>
          <w:rFonts w:ascii="Times New Roman"/>
          <w:b w:val="false"/>
          <w:i w:val="false"/>
          <w:color w:val="000000"/>
          <w:sz w:val="28"/>
        </w:rPr>
        <w:t xml:space="preserve"> статьи 10-2 Закона Республики Казахстан “О жилищных отношениях”.</w:t>
      </w:r>
    </w:p>
    <w:bookmarkEnd w:id="85"/>
    <w:bookmarkStart w:name="z101" w:id="86"/>
    <w:p>
      <w:pPr>
        <w:spacing w:after="0"/>
        <w:ind w:left="0"/>
        <w:jc w:val="both"/>
      </w:pPr>
      <w:r>
        <w:rPr>
          <w:rFonts w:ascii="Times New Roman"/>
          <w:b w:val="false"/>
          <w:i w:val="false"/>
          <w:color w:val="000000"/>
          <w:sz w:val="28"/>
        </w:rPr>
        <w:t>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для электроснабжения – по установленной мощности; для теплоснабжения, водоснабжения и водоотведения - по нормам потребления, утвержденными нормативными правовыми актами Республики Казахстан.</w:t>
      </w:r>
    </w:p>
    <w:bookmarkEnd w:id="86"/>
    <w:bookmarkStart w:name="z102" w:id="87"/>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87"/>
    <w:bookmarkStart w:name="z103" w:id="88"/>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88"/>
    <w:bookmarkStart w:name="z104" w:id="89"/>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89"/>
    <w:bookmarkStart w:name="z105" w:id="90"/>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90"/>
    <w:bookmarkStart w:name="z106" w:id="91"/>
    <w:p>
      <w:pPr>
        <w:spacing w:after="0"/>
        <w:ind w:left="0"/>
        <w:jc w:val="left"/>
      </w:pPr>
      <w:r>
        <w:rPr>
          <w:rFonts w:ascii="Times New Roman"/>
          <w:b/>
          <w:i w:val="false"/>
          <w:color w:val="000000"/>
        </w:rPr>
        <w:t xml:space="preserve"> Глава 5. Порядок разрешения разногласий</w:t>
      </w:r>
    </w:p>
    <w:bookmarkEnd w:id="91"/>
    <w:bookmarkStart w:name="z107" w:id="92"/>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92"/>
    <w:bookmarkStart w:name="z108" w:id="93"/>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93"/>
    <w:bookmarkStart w:name="z109" w:id="94"/>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94"/>
    <w:bookmarkStart w:name="z110" w:id="95"/>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95"/>
    <w:bookmarkStart w:name="z111" w:id="96"/>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указываются:</w:t>
      </w:r>
    </w:p>
    <w:bookmarkEnd w:id="96"/>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Start w:name="z55" w:id="97"/>
    <w:p>
      <w:pPr>
        <w:spacing w:after="0"/>
        <w:ind w:left="0"/>
        <w:jc w:val="both"/>
      </w:pPr>
      <w:r>
        <w:rPr>
          <w:rFonts w:ascii="Times New Roman"/>
          <w:b w:val="false"/>
          <w:i w:val="false"/>
          <w:color w:val="000000"/>
          <w:sz w:val="28"/>
        </w:rPr>
        <w:t>
      2) характер ухудшения качества коммунальных услуг;</w:t>
      </w:r>
    </w:p>
    <w:bookmarkEnd w:id="97"/>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постановления акимата Жалагашского района Кызылординской области от 27.03.2024 </w:t>
      </w:r>
      <w:r>
        <w:rPr>
          <w:rFonts w:ascii="Times New Roman"/>
          <w:b w:val="false"/>
          <w:i w:val="false"/>
          <w:color w:val="000000"/>
          <w:sz w:val="28"/>
        </w:rPr>
        <w:t>№ 58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35 - в редакции постановления акимата Жалагашского района Кызылординской области от 27.03.2024 </w:t>
      </w:r>
      <w:r>
        <w:rPr>
          <w:rFonts w:ascii="Times New Roman"/>
          <w:b w:val="false"/>
          <w:i w:val="false"/>
          <w:color w:val="000000"/>
          <w:sz w:val="28"/>
        </w:rPr>
        <w:t>№ 58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Start w:name="z121" w:id="98"/>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98"/>
    <w:bookmarkStart w:name="z122" w:id="99"/>
    <w:p>
      <w:pPr>
        <w:spacing w:after="0"/>
        <w:ind w:left="0"/>
        <w:jc w:val="left"/>
      </w:pPr>
      <w:r>
        <w:rPr>
          <w:rFonts w:ascii="Times New Roman"/>
          <w:b/>
          <w:i w:val="false"/>
          <w:color w:val="000000"/>
        </w:rPr>
        <w:t xml:space="preserve"> Глава 6. Заключительные положения</w:t>
      </w:r>
    </w:p>
    <w:bookmarkEnd w:id="99"/>
    <w:bookmarkStart w:name="z123" w:id="100"/>
    <w:p>
      <w:pPr>
        <w:spacing w:after="0"/>
        <w:ind w:left="0"/>
        <w:jc w:val="both"/>
      </w:pPr>
      <w:r>
        <w:rPr>
          <w:rFonts w:ascii="Times New Roman"/>
          <w:b w:val="false"/>
          <w:i w:val="false"/>
          <w:color w:val="000000"/>
          <w:sz w:val="28"/>
        </w:rPr>
        <w:t>
      37. Настоящие Правила разработаны на основе типовых правил предоставления коммунальных услуг и при необходимости дополняются иными положениями, не противоречащими действующему законодательству Республики Казахстан.</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постановления акимата Жалагашского района Кызылординской области от 27.03.2024 </w:t>
      </w:r>
      <w:r>
        <w:rPr>
          <w:rFonts w:ascii="Times New Roman"/>
          <w:b w:val="false"/>
          <w:i w:val="false"/>
          <w:color w:val="000000"/>
          <w:sz w:val="28"/>
        </w:rPr>
        <w:t>№ 58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4" w:id="101"/>
    <w:p>
      <w:pPr>
        <w:spacing w:after="0"/>
        <w:ind w:left="0"/>
        <w:jc w:val="both"/>
      </w:pPr>
      <w:r>
        <w:rPr>
          <w:rFonts w:ascii="Times New Roman"/>
          <w:b w:val="false"/>
          <w:i w:val="false"/>
          <w:color w:val="000000"/>
          <w:sz w:val="28"/>
        </w:rPr>
        <w:t>
      38.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01"/>
    <w:bookmarkStart w:name="z125" w:id="102"/>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коммунальных услуг</w:t>
            </w:r>
            <w:r>
              <w:br/>
            </w: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Бірыңғай төлем құжаты/Единый платежный документ</w:t>
      </w:r>
    </w:p>
    <w:p>
      <w:pPr>
        <w:spacing w:after="0"/>
        <w:ind w:left="0"/>
        <w:jc w:val="both"/>
      </w:pPr>
      <w:r>
        <w:rPr>
          <w:rFonts w:ascii="Times New Roman"/>
          <w:b w:val="false"/>
          <w:i w:val="false"/>
          <w:color w:val="ff0000"/>
          <w:sz w:val="28"/>
        </w:rPr>
        <w:t xml:space="preserve">
      Сноска. Постановление дополнено приложением в соответствии с постановлением акимата Жалагашского района Кызылординской области от 27.03.2024 </w:t>
      </w:r>
      <w:r>
        <w:rPr>
          <w:rFonts w:ascii="Times New Roman"/>
          <w:b w:val="false"/>
          <w:i w:val="false"/>
          <w:color w:val="ff0000"/>
          <w:sz w:val="28"/>
        </w:rPr>
        <w:t>№ 58</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мекенжайы /Адрес абонента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кезеңі/Период оказания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w:t>
            </w:r>
          </w:p>
          <w:p>
            <w:pPr>
              <w:spacing w:after="20"/>
              <w:ind w:left="20"/>
              <w:jc w:val="both"/>
            </w:pPr>
            <w:r>
              <w:rPr>
                <w:rFonts w:ascii="Times New Roman"/>
                <w:b w:val="false"/>
                <w:i w:val="false"/>
                <w:color w:val="000000"/>
                <w:sz w:val="20"/>
              </w:rPr>
              <w:t>
тін қызметтердің атауы/</w:t>
            </w:r>
          </w:p>
          <w:p>
            <w:pPr>
              <w:spacing w:after="20"/>
              <w:ind w:left="20"/>
              <w:jc w:val="both"/>
            </w:pPr>
            <w:r>
              <w:rPr>
                <w:rFonts w:ascii="Times New Roman"/>
                <w:b w:val="false"/>
                <w:i w:val="false"/>
                <w:color w:val="000000"/>
                <w:sz w:val="20"/>
              </w:rPr>
              <w:t>
Наименование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w:t>
            </w:r>
          </w:p>
          <w:p>
            <w:pPr>
              <w:spacing w:after="20"/>
              <w:ind w:left="20"/>
              <w:jc w:val="both"/>
            </w:pPr>
            <w:r>
              <w:rPr>
                <w:rFonts w:ascii="Times New Roman"/>
                <w:b w:val="false"/>
                <w:i w:val="false"/>
                <w:color w:val="000000"/>
                <w:sz w:val="20"/>
              </w:rPr>
              <w:t>
Сальдо на начало месяца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w:t>
            </w:r>
          </w:p>
          <w:p>
            <w:pPr>
              <w:spacing w:after="20"/>
              <w:ind w:left="20"/>
              <w:jc w:val="both"/>
            </w:pPr>
            <w:r>
              <w:rPr>
                <w:rFonts w:ascii="Times New Roman"/>
                <w:b w:val="false"/>
                <w:i w:val="false"/>
                <w:color w:val="000000"/>
                <w:sz w:val="20"/>
              </w:rPr>
              <w:t>
Оплата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w:t>
            </w:r>
          </w:p>
          <w:p>
            <w:pPr>
              <w:spacing w:after="20"/>
              <w:ind w:left="20"/>
              <w:jc w:val="both"/>
            </w:pPr>
            <w:r>
              <w:rPr>
                <w:rFonts w:ascii="Times New Roman"/>
                <w:b w:val="false"/>
                <w:i w:val="false"/>
                <w:color w:val="000000"/>
                <w:sz w:val="20"/>
              </w:rPr>
              <w:t>
Предыдущее показание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w:t>
            </w:r>
          </w:p>
          <w:p>
            <w:pPr>
              <w:spacing w:after="20"/>
              <w:ind w:left="20"/>
              <w:jc w:val="both"/>
            </w:pPr>
            <w:r>
              <w:rPr>
                <w:rFonts w:ascii="Times New Roman"/>
                <w:b w:val="false"/>
                <w:i w:val="false"/>
                <w:color w:val="000000"/>
                <w:sz w:val="20"/>
              </w:rPr>
              <w:t>
Текущее показание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стоимость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____ үшін есептелді/</w:t>
            </w:r>
          </w:p>
          <w:p>
            <w:pPr>
              <w:spacing w:after="20"/>
              <w:ind w:left="20"/>
              <w:jc w:val="both"/>
            </w:pPr>
            <w:r>
              <w:rPr>
                <w:rFonts w:ascii="Times New Roman"/>
                <w:b w:val="false"/>
                <w:i w:val="false"/>
                <w:color w:val="000000"/>
                <w:sz w:val="20"/>
              </w:rPr>
              <w:t>
Начислено за ______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p>
            <w:pPr>
              <w:spacing w:after="20"/>
              <w:ind w:left="20"/>
              <w:jc w:val="both"/>
            </w:pPr>
            <w:r>
              <w:rPr>
                <w:rFonts w:ascii="Times New Roman"/>
                <w:b w:val="false"/>
                <w:i w:val="false"/>
                <w:color w:val="000000"/>
                <w:sz w:val="20"/>
              </w:rPr>
              <w:t>
Пеня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p>
            <w:pPr>
              <w:spacing w:after="20"/>
              <w:ind w:left="20"/>
              <w:jc w:val="both"/>
            </w:pPr>
            <w:r>
              <w:rPr>
                <w:rFonts w:ascii="Times New Roman"/>
                <w:b w:val="false"/>
                <w:i w:val="false"/>
                <w:color w:val="000000"/>
                <w:sz w:val="20"/>
              </w:rPr>
              <w:t>
электрмен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w:t>
            </w:r>
          </w:p>
          <w:p>
            <w:pPr>
              <w:spacing w:after="20"/>
              <w:ind w:left="20"/>
              <w:jc w:val="both"/>
            </w:pPr>
            <w:r>
              <w:rPr>
                <w:rFonts w:ascii="Times New Roman"/>
                <w:b w:val="false"/>
                <w:i w:val="false"/>
                <w:color w:val="000000"/>
                <w:sz w:val="20"/>
              </w:rPr>
              <w:t>
Горячее водоснабжение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w:t>
            </w:r>
          </w:p>
          <w:p>
            <w:pPr>
              <w:spacing w:after="20"/>
              <w:ind w:left="20"/>
              <w:jc w:val="both"/>
            </w:pPr>
            <w:r>
              <w:rPr>
                <w:rFonts w:ascii="Times New Roman"/>
                <w:b w:val="false"/>
                <w:i w:val="false"/>
                <w:color w:val="000000"/>
                <w:sz w:val="20"/>
              </w:rPr>
              <w:t>
жение/</w:t>
            </w:r>
          </w:p>
          <w:p>
            <w:pPr>
              <w:spacing w:after="20"/>
              <w:ind w:left="20"/>
              <w:jc w:val="both"/>
            </w:pPr>
            <w:r>
              <w:rPr>
                <w:rFonts w:ascii="Times New Roman"/>
                <w:b w:val="false"/>
                <w:i w:val="false"/>
                <w:color w:val="000000"/>
                <w:sz w:val="20"/>
              </w:rPr>
              <w:t>
Сумен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жабдықтау/Газоснаб</w:t>
            </w:r>
          </w:p>
          <w:p>
            <w:pPr>
              <w:spacing w:after="20"/>
              <w:ind w:left="20"/>
              <w:jc w:val="both"/>
            </w:pPr>
            <w:r>
              <w:rPr>
                <w:rFonts w:ascii="Times New Roman"/>
                <w:b w:val="false"/>
                <w:i w:val="false"/>
                <w:color w:val="000000"/>
                <w:sz w:val="20"/>
              </w:rPr>
              <w:t>
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w:t>
            </w:r>
          </w:p>
          <w:p>
            <w:pPr>
              <w:spacing w:after="20"/>
              <w:ind w:left="20"/>
              <w:jc w:val="both"/>
            </w:pPr>
            <w:r>
              <w:rPr>
                <w:rFonts w:ascii="Times New Roman"/>
                <w:b w:val="false"/>
                <w:i w:val="false"/>
                <w:color w:val="000000"/>
                <w:sz w:val="20"/>
              </w:rPr>
              <w:t>
Обслуживание лифтов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w:t>
            </w:r>
          </w:p>
          <w:p>
            <w:pPr>
              <w:spacing w:after="20"/>
              <w:ind w:left="20"/>
              <w:jc w:val="both"/>
            </w:pPr>
            <w:r>
              <w:rPr>
                <w:rFonts w:ascii="Times New Roman"/>
                <w:b w:val="false"/>
                <w:i w:val="false"/>
                <w:color w:val="000000"/>
                <w:sz w:val="20"/>
              </w:rPr>
              <w:t>
Сбор и вывоз твердых бытовых отходов (мусороудаление)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Төлеу мерзімі " " жыл/Срок оплаты " "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