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6dba" w14:textId="0566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70-12 "О бюджете сельского округа Мадениет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сентября 2021 года № 9-12.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Мадениет на 2021 – 2023 годы" (зарегистрировано в Реестре государственной регистрации нормативных правовых актов под № 8048)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Мадениет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107 287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103 840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108 041,3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754,3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№9-12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