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4985" w14:textId="9b54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9 860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1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8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5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39 439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9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