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4974" w14:textId="6f04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58 "О внесении изменений в решение Сырдарьинского районного маслихата от 31 декабря 2020 года № 474 "О бюджете сельского округа Бесарык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1 – 2023 годы" (зарегистрировано в Реестре государственной регистрации нормативных правовых актов за номером 8067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8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303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6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