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f5f2" w14:textId="69cf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28 сентября 2021 года № 61 О внесении изменений в решение Сырдарьинского районного маслихата от 31 декабря 2020 года № 477 " О бюджете поселка Теренозек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сентября 2021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2021 – 2023 годы" (зарегистрировано в Реестре государственной регистрации нормативных правовых актов за номером 8071,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746783,1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717729,1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761213,9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- 14430,8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14430,8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14430,8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