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a811" w14:textId="a37a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28 сентября 2021 года № 68 О внесении изменений в решение Сырдарьинского районного маслихата от 31 декабря 2020 года № 484 "О бюджете сельского округа Айдарлы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сентября 2021 года № 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Айдарлы на 2021 – 2023 годы" (зарегистрировано в Реестре государственной регистрации нормативных правовых актов за номером 8063,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Айдарлы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81517,7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3843,1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77674,6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83028,1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1510,4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