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c79b1" w14:textId="acc79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Сырдарьинского районного маслихата от 17 ноября 2021 года № 90 "О внесении изменений в решение Сырдарьинского районного маслихата от 31 декабря 2020 года № 480 "О бюджете сельского округа Сакен Сейфуллина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17 ноября 2021 года № 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Сакен Сейфуллина на 2021-2023 годы" (зарегистрировано в Реестре государственной регистрации нормативных правовых актов за номером 8064, опубликовано в эталонном контрольном банке нормативных правовых актов Республики Казахстан 15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Сакен Сейфуллина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60978,5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–3108,5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57788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62215,8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-1247,3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–1247,3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467,4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1714,7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2021 года №90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№480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Сакен Сейфуллина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 выделенных из бюджета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