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e5695" w14:textId="6fe5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Алмалы на 2021-2023 годы" от 29 декабря 2020 года №65/4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8 сентября 2021 года № 11/4.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Алмалы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№65/4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№8040)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Алмалы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121 719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- 4 559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117 160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123 072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-1 353 тысяч тенге 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1 353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1 353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№65/4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