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0bfb" w14:textId="ffd0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города Жанаозен</w:t>
      </w:r>
    </w:p>
    <w:p>
      <w:pPr>
        <w:spacing w:after="0"/>
        <w:ind w:left="0"/>
        <w:jc w:val="both"/>
      </w:pPr>
      <w:r>
        <w:rPr>
          <w:rFonts w:ascii="Times New Roman"/>
          <w:b w:val="false"/>
          <w:i w:val="false"/>
          <w:color w:val="000000"/>
          <w:sz w:val="28"/>
        </w:rPr>
        <w:t>Постановление акимата города Жанаозен Мангистауской области от 10 декабря 2021 года № 707.</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Законом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и Приказом исполняющий обязанности Министра индустрии и инфраструктурного развития Республики Казахстан от 29 апреля 2020 года </w:t>
      </w:r>
      <w:r>
        <w:rPr>
          <w:rFonts w:ascii="Times New Roman"/>
          <w:b w:val="false"/>
          <w:i w:val="false"/>
          <w:color w:val="000000"/>
          <w:sz w:val="28"/>
        </w:rPr>
        <w:t>№ 249</w:t>
      </w:r>
      <w:r>
        <w:rPr>
          <w:rFonts w:ascii="Times New Roman"/>
          <w:b w:val="false"/>
          <w:i w:val="false"/>
          <w:color w:val="000000"/>
          <w:sz w:val="28"/>
        </w:rPr>
        <w:t xml:space="preserve">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за №20542), акимат города Жанаозен ПОСТАНОВЛЯЕТ:</w:t>
      </w:r>
    </w:p>
    <w:bookmarkEnd w:id="0"/>
    <w:bookmarkStart w:name="z1" w:id="1"/>
    <w:p>
      <w:pPr>
        <w:spacing w:after="0"/>
        <w:ind w:left="0"/>
        <w:jc w:val="both"/>
      </w:pPr>
      <w:r>
        <w:rPr>
          <w:rFonts w:ascii="Times New Roman"/>
          <w:b w:val="false"/>
          <w:i w:val="false"/>
          <w:color w:val="000000"/>
          <w:sz w:val="28"/>
        </w:rPr>
        <w:t>
      1. Утвердить прилагаемые Правила предоставления коммунальных услуг в городе Жанаозен.</w:t>
      </w:r>
    </w:p>
    <w:bookmarkEnd w:id="1"/>
    <w:bookmarkStart w:name="z2" w:id="2"/>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Жанаозен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№707</w:t>
            </w:r>
          </w:p>
        </w:tc>
      </w:tr>
    </w:tbl>
    <w:bookmarkStart w:name="z7" w:id="3"/>
    <w:p>
      <w:pPr>
        <w:spacing w:after="0"/>
        <w:ind w:left="0"/>
        <w:jc w:val="left"/>
      </w:pPr>
      <w:r>
        <w:rPr>
          <w:rFonts w:ascii="Times New Roman"/>
          <w:b/>
          <w:i w:val="false"/>
          <w:color w:val="000000"/>
        </w:rPr>
        <w:t xml:space="preserve"> Глава 1. Общие положения</w:t>
      </w:r>
    </w:p>
    <w:bookmarkEnd w:id="3"/>
    <w:bookmarkStart w:name="z8" w:id="4"/>
    <w:p>
      <w:pPr>
        <w:spacing w:after="0"/>
        <w:ind w:left="0"/>
        <w:jc w:val="both"/>
      </w:pPr>
      <w:r>
        <w:rPr>
          <w:rFonts w:ascii="Times New Roman"/>
          <w:b w:val="false"/>
          <w:i w:val="false"/>
          <w:color w:val="000000"/>
          <w:sz w:val="28"/>
        </w:rPr>
        <w:t xml:space="preserve">
      1. Настоящие правила предоставления коммунальных услуг в города Жанаозен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Законом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а также Типовыми правилами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w:t>
      </w:r>
      <w:r>
        <w:rPr>
          <w:rFonts w:ascii="Times New Roman"/>
          <w:b w:val="false"/>
          <w:i w:val="false"/>
          <w:color w:val="000000"/>
          <w:sz w:val="28"/>
        </w:rPr>
        <w:t>№ 249</w:t>
      </w:r>
      <w:r>
        <w:rPr>
          <w:rFonts w:ascii="Times New Roman"/>
          <w:b w:val="false"/>
          <w:i w:val="false"/>
          <w:color w:val="000000"/>
          <w:sz w:val="28"/>
        </w:rPr>
        <w:t xml:space="preserve">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за №20542), и устанавливают порядок предоставления услуг.</w:t>
      </w:r>
    </w:p>
    <w:bookmarkEnd w:id="4"/>
    <w:bookmarkStart w:name="z9" w:id="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
    <w:bookmarkStart w:name="z10" w:id="6"/>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6"/>
    <w:bookmarkStart w:name="z11" w:id="7"/>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7"/>
    <w:bookmarkStart w:name="z12" w:id="8"/>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8"/>
    <w:bookmarkStart w:name="z13" w:id="9"/>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9"/>
    <w:bookmarkStart w:name="z14" w:id="10"/>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0"/>
    <w:bookmarkStart w:name="z15" w:id="11"/>
    <w:p>
      <w:pPr>
        <w:spacing w:after="0"/>
        <w:ind w:left="0"/>
        <w:jc w:val="both"/>
      </w:pPr>
      <w:r>
        <w:rPr>
          <w:rFonts w:ascii="Times New Roman"/>
          <w:b w:val="false"/>
          <w:i w:val="false"/>
          <w:color w:val="000000"/>
          <w:sz w:val="28"/>
        </w:rPr>
        <w:t>
      6) твердые бытовые отходы – коммунальные отходы в твердой форме;</w:t>
      </w:r>
    </w:p>
    <w:bookmarkEnd w:id="11"/>
    <w:bookmarkStart w:name="z16" w:id="12"/>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2"/>
    <w:bookmarkStart w:name="z17" w:id="13"/>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3"/>
    <w:bookmarkStart w:name="z18" w:id="14"/>
    <w:p>
      <w:pPr>
        <w:spacing w:after="0"/>
        <w:ind w:left="0"/>
        <w:jc w:val="both"/>
      </w:pPr>
      <w:r>
        <w:rPr>
          <w:rFonts w:ascii="Times New Roman"/>
          <w:b w:val="false"/>
          <w:i w:val="false"/>
          <w:color w:val="000000"/>
          <w:sz w:val="28"/>
        </w:rPr>
        <w:t>
      9)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4"/>
    <w:bookmarkStart w:name="z19" w:id="15"/>
    <w:p>
      <w:pPr>
        <w:spacing w:after="0"/>
        <w:ind w:left="0"/>
        <w:jc w:val="both"/>
      </w:pPr>
      <w:r>
        <w:rPr>
          <w:rFonts w:ascii="Times New Roman"/>
          <w:b w:val="false"/>
          <w:i w:val="false"/>
          <w:color w:val="000000"/>
          <w:sz w:val="28"/>
        </w:rPr>
        <w:t>
      10) потребитель – физическое или юридическое лицо, пользующееся или намеревающееся пользоваться коммунальными услугами;</w:t>
      </w:r>
    </w:p>
    <w:bookmarkEnd w:id="15"/>
    <w:bookmarkStart w:name="z22" w:id="16"/>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13)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Start w:name="z23" w:id="17"/>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17"/>
    <w:bookmarkStart w:name="z24" w:id="18"/>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8"/>
    <w:bookmarkStart w:name="z25" w:id="19"/>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9"/>
    <w:bookmarkStart w:name="z26" w:id="20"/>
    <w:p>
      <w:pPr>
        <w:spacing w:after="0"/>
        <w:ind w:left="0"/>
        <w:jc w:val="both"/>
      </w:pPr>
      <w:r>
        <w:rPr>
          <w:rFonts w:ascii="Times New Roman"/>
          <w:b w:val="false"/>
          <w:i w:val="false"/>
          <w:color w:val="000000"/>
          <w:sz w:val="28"/>
        </w:rPr>
        <w:t>
      17) уполномоченный орган – местный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0"/>
    <w:bookmarkStart w:name="z27" w:id="21"/>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1"/>
    <w:bookmarkStart w:name="z28" w:id="22"/>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акимата города Жанаозен Мангистауской области от 15.05.2024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3"/>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3"/>
    <w:bookmarkStart w:name="z30" w:id="24"/>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4"/>
    <w:bookmarkStart w:name="z31" w:id="25"/>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5"/>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3 -1 в соответствии с постановлением акимата города Жанаозен Мангистауской области от 15.05.2024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26"/>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акимата города Жанаозен Мангистауской области от 15.05.2024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27"/>
    <w:bookmarkStart w:name="z37" w:id="28"/>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28"/>
    <w:bookmarkStart w:name="z38" w:id="29"/>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29"/>
    <w:bookmarkStart w:name="z39" w:id="30"/>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0"/>
    <w:bookmarkStart w:name="z40" w:id="31"/>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31"/>
    <w:bookmarkStart w:name="z41" w:id="32"/>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2"/>
    <w:bookmarkStart w:name="z42" w:id="33"/>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33"/>
    <w:bookmarkStart w:name="z43" w:id="34"/>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34"/>
    <w:bookmarkStart w:name="z44" w:id="3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35"/>
    <w:bookmarkStart w:name="z45" w:id="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6"/>
    <w:bookmarkStart w:name="z21" w:id="37"/>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37"/>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акимата города Жанаозен Мангистауской области от 15.05.2024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38"/>
    <w:bookmarkStart w:name="z48" w:id="39"/>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города Жанаозен Мангистауской области от 15.05.2024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0"/>
    <w:bookmarkStart w:name="z50" w:id="41"/>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1"/>
    <w:bookmarkStart w:name="z51" w:id="42"/>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2"/>
    <w:bookmarkStart w:name="z52" w:id="43"/>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43"/>
    <w:bookmarkStart w:name="z53" w:id="44"/>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акимата города Жанаозен Мангистауской области от 15.05.2024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45"/>
    <w:bookmarkStart w:name="z55" w:id="46"/>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46"/>
    <w:bookmarkStart w:name="z56" w:id="47"/>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47"/>
    <w:bookmarkStart w:name="z57" w:id="48"/>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48"/>
    <w:bookmarkStart w:name="z58" w:id="4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49"/>
    <w:bookmarkStart w:name="z59" w:id="50"/>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0"/>
    <w:bookmarkStart w:name="z60" w:id="51"/>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1"/>
    <w:bookmarkStart w:name="z61" w:id="52"/>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2"/>
    <w:bookmarkStart w:name="z62" w:id="53"/>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53"/>
    <w:bookmarkStart w:name="z63" w:id="54"/>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54"/>
    <w:bookmarkStart w:name="z64" w:id="5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55"/>
    <w:bookmarkStart w:name="z65" w:id="5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56"/>
    <w:bookmarkStart w:name="z66" w:id="57"/>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bookmarkEnd w:id="57"/>
    <w:bookmarkStart w:name="z67" w:id="58"/>
    <w:p>
      <w:pPr>
        <w:spacing w:after="0"/>
        <w:ind w:left="0"/>
        <w:jc w:val="both"/>
      </w:pPr>
      <w:r>
        <w:rPr>
          <w:rFonts w:ascii="Times New Roman"/>
          <w:b w:val="false"/>
          <w:i w:val="false"/>
          <w:color w:val="000000"/>
          <w:sz w:val="28"/>
        </w:rPr>
        <w:t>
      20. Потребитель:</w:t>
      </w:r>
    </w:p>
    <w:bookmarkEnd w:id="58"/>
    <w:bookmarkStart w:name="z68" w:id="5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59"/>
    <w:bookmarkStart w:name="z69" w:id="60"/>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0"/>
    <w:bookmarkStart w:name="z70" w:id="61"/>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1"/>
    <w:bookmarkStart w:name="z71" w:id="62"/>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2"/>
    <w:bookmarkStart w:name="z72" w:id="63"/>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63"/>
    <w:bookmarkStart w:name="z73" w:id="64"/>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w:t>
      </w:r>
      <w:r>
        <w:rPr>
          <w:rFonts w:ascii="Times New Roman"/>
          <w:b w:val="false"/>
          <w:i w:val="false"/>
          <w:color w:val="000000"/>
          <w:sz w:val="28"/>
        </w:rPr>
        <w:t>№ 111</w:t>
      </w:r>
      <w:r>
        <w:rPr>
          <w:rFonts w:ascii="Times New Roman"/>
          <w:b w:val="false"/>
          <w:i w:val="false"/>
          <w:color w:val="000000"/>
          <w:sz w:val="28"/>
        </w:rPr>
        <w:t>, в том числе путем подачи заявления через объекты информатизации в сфере жилищных отношений и жилищно-коммунального хозяйства.</w:t>
      </w:r>
    </w:p>
    <w:bookmarkEnd w:id="64"/>
    <w:bookmarkStart w:name="z74" w:id="6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65"/>
    <w:bookmarkStart w:name="z75" w:id="6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66"/>
    <w:bookmarkStart w:name="z76" w:id="67"/>
    <w:p>
      <w:pPr>
        <w:spacing w:after="0"/>
        <w:ind w:left="0"/>
        <w:jc w:val="both"/>
      </w:pPr>
      <w:r>
        <w:rPr>
          <w:rFonts w:ascii="Times New Roman"/>
          <w:b w:val="false"/>
          <w:i w:val="false"/>
          <w:color w:val="000000"/>
          <w:sz w:val="28"/>
        </w:rPr>
        <w:t>
      21. Поставщик:</w:t>
      </w:r>
    </w:p>
    <w:bookmarkEnd w:id="67"/>
    <w:bookmarkStart w:name="z77" w:id="6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68"/>
    <w:bookmarkStart w:name="z78" w:id="69"/>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69"/>
    <w:bookmarkStart w:name="z79" w:id="70"/>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0"/>
    <w:bookmarkStart w:name="z80" w:id="71"/>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1"/>
    <w:bookmarkStart w:name="z81" w:id="72"/>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72"/>
    <w:bookmarkStart w:name="z82" w:id="73"/>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73"/>
    <w:bookmarkStart w:name="z83" w:id="74"/>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74"/>
    <w:bookmarkStart w:name="z84" w:id="75"/>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75"/>
    <w:bookmarkStart w:name="z85" w:id="76"/>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76"/>
    <w:bookmarkStart w:name="z86" w:id="77"/>
    <w:p>
      <w:pPr>
        <w:spacing w:after="0"/>
        <w:ind w:left="0"/>
        <w:jc w:val="left"/>
      </w:pPr>
      <w:r>
        <w:rPr>
          <w:rFonts w:ascii="Times New Roman"/>
          <w:b/>
          <w:i w:val="false"/>
          <w:color w:val="000000"/>
        </w:rPr>
        <w:t xml:space="preserve"> Глава 4. Порядок расчета и оплаты коммунальных услуг</w:t>
      </w:r>
    </w:p>
    <w:bookmarkEnd w:id="77"/>
    <w:bookmarkStart w:name="z87" w:id="78"/>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78"/>
    <w:bookmarkStart w:name="z88" w:id="79"/>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79"/>
    <w:bookmarkStart w:name="z89" w:id="80"/>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0"/>
    <w:bookmarkStart w:name="z90" w:id="81"/>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акимата города Жанаозен Мангистауской области от 15.05.2024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2"/>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Законом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w:t>
      </w:r>
    </w:p>
    <w:bookmarkEnd w:id="82"/>
    <w:bookmarkStart w:name="z92" w:id="83"/>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 акиматом города Жанаозен в соответствии с Законо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w:t>
      </w:r>
    </w:p>
    <w:bookmarkEnd w:id="83"/>
    <w:bookmarkStart w:name="z93" w:id="8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84"/>
    <w:bookmarkStart w:name="z94" w:id="85"/>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85"/>
    <w:bookmarkStart w:name="z95" w:id="86"/>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86"/>
    <w:bookmarkStart w:name="z96" w:id="87"/>
    <w:p>
      <w:pPr>
        <w:spacing w:after="0"/>
        <w:ind w:left="0"/>
        <w:jc w:val="left"/>
      </w:pPr>
      <w:r>
        <w:rPr>
          <w:rFonts w:ascii="Times New Roman"/>
          <w:b/>
          <w:i w:val="false"/>
          <w:color w:val="000000"/>
        </w:rPr>
        <w:t xml:space="preserve"> Глава 5. Порядок разрешения разногласий</w:t>
      </w:r>
    </w:p>
    <w:bookmarkEnd w:id="87"/>
    <w:bookmarkStart w:name="z97" w:id="88"/>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88"/>
    <w:bookmarkStart w:name="z98" w:id="89"/>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89"/>
    <w:bookmarkStart w:name="z99" w:id="90"/>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0"/>
    <w:bookmarkStart w:name="z100" w:id="91"/>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1"/>
    <w:bookmarkStart w:name="z101" w:id="92"/>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При отказе поставщика удостоверить факт непредоставления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92"/>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bookmarkStart w:name="z33" w:id="93"/>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93"/>
    <w:bookmarkStart w:name="z34" w:id="94"/>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94"/>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неурегулирования спора по согласованию сторон, потребитель обращается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постановления акимата города Жанаозен Мангистауской области от 15.05.2024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акимата города Жанаозен Мангистауской области от 15.05.2024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5"/>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95"/>
    <w:bookmarkStart w:name="z111" w:id="96"/>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96"/>
    <w:bookmarkStart w:name="z112" w:id="97"/>
    <w:p>
      <w:pPr>
        <w:spacing w:after="0"/>
        <w:ind w:left="0"/>
        <w:jc w:val="left"/>
      </w:pPr>
      <w:r>
        <w:rPr>
          <w:rFonts w:ascii="Times New Roman"/>
          <w:b/>
          <w:i w:val="false"/>
          <w:color w:val="000000"/>
        </w:rPr>
        <w:t xml:space="preserve"> Глава 6. Заключительные положения</w:t>
      </w:r>
    </w:p>
    <w:bookmarkEnd w:id="97"/>
    <w:bookmarkStart w:name="z113" w:id="98"/>
    <w:p>
      <w:pPr>
        <w:spacing w:after="0"/>
        <w:ind w:left="0"/>
        <w:jc w:val="both"/>
      </w:pPr>
      <w:r>
        <w:rPr>
          <w:rFonts w:ascii="Times New Roman"/>
          <w:b w:val="false"/>
          <w:i w:val="false"/>
          <w:color w:val="000000"/>
          <w:sz w:val="28"/>
        </w:rPr>
        <w:t>
      36.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98"/>
    <w:bookmarkStart w:name="z114" w:id="99"/>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Жанаозен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мая 2024 года №232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предоставления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услуг</w:t>
            </w:r>
          </w:p>
        </w:tc>
      </w:tr>
    </w:tbl>
    <w:p>
      <w:pPr>
        <w:spacing w:after="0"/>
        <w:ind w:left="0"/>
        <w:jc w:val="both"/>
      </w:pPr>
      <w:r>
        <w:rPr>
          <w:rFonts w:ascii="Times New Roman"/>
          <w:b w:val="false"/>
          <w:i w:val="false"/>
          <w:color w:val="ff0000"/>
          <w:sz w:val="28"/>
        </w:rPr>
        <w:t xml:space="preserve">
      Сноска. Постановление дополнено приложением соответствии с постановлением акимата города Жанаозен Мангистауской области от 15.05.2024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Біріңғай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 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 қызмет көрсету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w:t>
            </w:r>
          </w:p>
          <w:p>
            <w:pPr>
              <w:spacing w:after="20"/>
              <w:ind w:left="20"/>
              <w:jc w:val="both"/>
            </w:pPr>
            <w:r>
              <w:rPr>
                <w:rFonts w:ascii="Times New Roman"/>
                <w:b w:val="false"/>
                <w:i w:val="false"/>
                <w:color w:val="000000"/>
                <w:sz w:val="20"/>
              </w:rPr>
              <w:t>
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тердің  аталуы/</w:t>
            </w:r>
          </w:p>
          <w:p>
            <w:pPr>
              <w:spacing w:after="20"/>
              <w:ind w:left="20"/>
              <w:jc w:val="both"/>
            </w:pPr>
            <w:r>
              <w:rPr>
                <w:rFonts w:ascii="Times New Roman"/>
                <w:b w:val="false"/>
                <w:i w:val="false"/>
                <w:color w:val="000000"/>
                <w:sz w:val="20"/>
              </w:rPr>
              <w:t>
Наиме 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 дағы  сальдо/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 ғы көрсет кіш/</w:t>
            </w:r>
          </w:p>
          <w:p>
            <w:pPr>
              <w:spacing w:after="20"/>
              <w:ind w:left="20"/>
              <w:jc w:val="both"/>
            </w:pPr>
            <w:r>
              <w:rPr>
                <w:rFonts w:ascii="Times New Roman"/>
                <w:b w:val="false"/>
                <w:i w:val="false"/>
                <w:color w:val="000000"/>
                <w:sz w:val="20"/>
              </w:rPr>
              <w:t>
Преды дущие показа 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 дық  көрсет кіш/</w:t>
            </w:r>
          </w:p>
          <w:p>
            <w:pPr>
              <w:spacing w:after="20"/>
              <w:ind w:left="20"/>
              <w:jc w:val="both"/>
            </w:pPr>
            <w:r>
              <w:rPr>
                <w:rFonts w:ascii="Times New Roman"/>
                <w:b w:val="false"/>
                <w:i w:val="false"/>
                <w:color w:val="000000"/>
                <w:sz w:val="20"/>
              </w:rPr>
              <w:t>
Теку щие пока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 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 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 слено  за __ год/  2023 жылғы  ____  үшін есеп 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 теу/Пере 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нетін сомма/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 жение/</w:t>
            </w:r>
          </w:p>
          <w:p>
            <w:pPr>
              <w:spacing w:after="20"/>
              <w:ind w:left="20"/>
              <w:jc w:val="both"/>
            </w:pPr>
            <w:r>
              <w:rPr>
                <w:rFonts w:ascii="Times New Roman"/>
                <w:b w:val="false"/>
                <w:i w:val="false"/>
                <w:color w:val="000000"/>
                <w:sz w:val="20"/>
              </w:rPr>
              <w:t>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  водоснаб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 жение/</w:t>
            </w:r>
          </w:p>
          <w:p>
            <w:pPr>
              <w:spacing w:after="20"/>
              <w:ind w:left="20"/>
              <w:jc w:val="both"/>
            </w:pPr>
            <w:r>
              <w:rPr>
                <w:rFonts w:ascii="Times New Roman"/>
                <w:b w:val="false"/>
                <w:i w:val="false"/>
                <w:color w:val="000000"/>
                <w:sz w:val="20"/>
              </w:rPr>
              <w:t>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 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Газоснаб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p>
            <w:pPr>
              <w:spacing w:after="20"/>
              <w:ind w:left="20"/>
              <w:jc w:val="both"/>
            </w:pPr>
            <w:r>
              <w:rPr>
                <w:rFonts w:ascii="Times New Roman"/>
                <w:b w:val="false"/>
                <w:i w:val="false"/>
                <w:color w:val="000000"/>
                <w:sz w:val="20"/>
              </w:rPr>
              <w:t>
/Обслужи 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тық қатты  қалдық тарды  жинау  және  әкету  (қоқыс  әкету)/ Сбор и  вывоз  твердых  бытовых  отходов  (мусороу 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