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c500" w14:textId="1cbc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Рахат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декабря 2021 года № 14/115.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Рахат на 2022 - 2024 годы согласно приложениям 1, 2 и 3 соответственно к настоящему решению,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306 522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115 315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190 930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335 157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- 28 635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28 635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28 635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26/202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Рахат на 2022 год выделена субвенция в сумме 178 677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26/202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Рахат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 Табынчаев_______________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декабрь 2021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14/115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26/202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14/115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14/115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