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ca2e" w14:textId="b91c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Мангистауского районного маслихата от 15 мая 2018 года № 16/175 "Об утверждении Регламента собрания местного сообщества сельских округов и сел Мангистауского района"</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21 октября 2021 года № 8/61</w:t>
      </w:r>
    </w:p>
    <w:p>
      <w:pPr>
        <w:spacing w:after="0"/>
        <w:ind w:left="0"/>
        <w:jc w:val="both"/>
      </w:pPr>
      <w:bookmarkStart w:name="z0" w:id="0"/>
      <w:r>
        <w:rPr>
          <w:rFonts w:ascii="Times New Roman"/>
          <w:b w:val="false"/>
          <w:i w:val="false"/>
          <w:color w:val="000000"/>
          <w:sz w:val="28"/>
        </w:rPr>
        <w:t>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Мангистаукого районного маслихата от 15 мая 2018 года </w:t>
      </w:r>
      <w:r>
        <w:rPr>
          <w:rFonts w:ascii="Times New Roman"/>
          <w:b w:val="false"/>
          <w:i w:val="false"/>
          <w:color w:val="000000"/>
          <w:sz w:val="28"/>
        </w:rPr>
        <w:t>№ 16/175</w:t>
      </w:r>
      <w:r>
        <w:rPr>
          <w:rFonts w:ascii="Times New Roman"/>
          <w:b w:val="false"/>
          <w:i w:val="false"/>
          <w:color w:val="000000"/>
          <w:sz w:val="28"/>
        </w:rPr>
        <w:t xml:space="preserve"> "Об утверждении Регламента собрания местного сообщества сельских округов и сел Мангистауского района" (зарегистрировано в Реестре государственной регистрации нормативных правовых актов под № 3620)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и сел Мангистауского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21 октября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года № 8/61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15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16/175</w:t>
            </w:r>
          </w:p>
        </w:tc>
      </w:tr>
    </w:tbl>
    <w:bookmarkStart w:name="z12" w:id="3"/>
    <w:p>
      <w:pPr>
        <w:spacing w:after="0"/>
        <w:ind w:left="0"/>
        <w:jc w:val="left"/>
      </w:pPr>
      <w:r>
        <w:rPr>
          <w:rFonts w:ascii="Times New Roman"/>
          <w:b/>
          <w:i w:val="false"/>
          <w:color w:val="000000"/>
        </w:rPr>
        <w:t xml:space="preserve"> Регламент собрания местного сообщества сельских округов и сел Мангистауского района</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и сел Мангистауского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(далее – Закон).</w:t>
      </w:r>
    </w:p>
    <w:bookmarkEnd w:id="5"/>
    <w:bookmarkStart w:name="z15"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6"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7"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8"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9"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0"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1" w:id="12"/>
    <w:p>
      <w:pPr>
        <w:spacing w:after="0"/>
        <w:ind w:left="0"/>
        <w:jc w:val="both"/>
      </w:pPr>
      <w:r>
        <w:rPr>
          <w:rFonts w:ascii="Times New Roman"/>
          <w:b w:val="false"/>
          <w:i w:val="false"/>
          <w:color w:val="000000"/>
          <w:sz w:val="28"/>
        </w:rPr>
        <w:t>
      3. Регламент собрания утверждается Мангситауским районным маслихатом района.</w:t>
      </w:r>
    </w:p>
    <w:bookmarkEnd w:id="12"/>
    <w:bookmarkStart w:name="z22" w:id="13"/>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3"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4"/>
    <w:bookmarkStart w:name="z24"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5"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6"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7"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8" w:id="19"/>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9" w:id="20"/>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20"/>
    <w:bookmarkStart w:name="z30"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1" w:id="22"/>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22"/>
    <w:bookmarkStart w:name="z32"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3" w:id="24"/>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4"/>
    <w:bookmarkStart w:name="z34" w:id="25"/>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5" w:id="26"/>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26"/>
    <w:bookmarkStart w:name="z36"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27"/>
    <w:bookmarkStart w:name="z37"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28"/>
    <w:bookmarkStart w:name="z38" w:id="29"/>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29"/>
    <w:bookmarkStart w:name="z39"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согласование представленных акимом Мангистауского района кандидатур на должность акима сельского округа для дальнейшего внесения в Мангистаускую районную избирательную комиссию для регистрации в качестве кандидата в акимы города районного значения, села, поселка, сельского округа;</w:t>
      </w:r>
    </w:p>
    <w:bookmarkEnd w:id="31"/>
    <w:bookmarkStart w:name="z41" w:id="3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32"/>
    <w:bookmarkStart w:name="z42"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3"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4" w:id="35"/>
    <w:p>
      <w:pPr>
        <w:spacing w:after="0"/>
        <w:ind w:left="0"/>
        <w:jc w:val="both"/>
      </w:pPr>
      <w:r>
        <w:rPr>
          <w:rFonts w:ascii="Times New Roman"/>
          <w:b w:val="false"/>
          <w:i w:val="false"/>
          <w:color w:val="000000"/>
          <w:sz w:val="28"/>
        </w:rPr>
        <w:t>
      8.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5"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6"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7" w:id="38"/>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 xml:space="preserve">пункта 3 </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8"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9" w:id="40"/>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0"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1" w:id="42"/>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bookmarkEnd w:id="42"/>
    <w:bookmarkStart w:name="z52"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3" w:id="44"/>
    <w:p>
      <w:pPr>
        <w:spacing w:after="0"/>
        <w:ind w:left="0"/>
        <w:jc w:val="both"/>
      </w:pPr>
      <w:r>
        <w:rPr>
          <w:rFonts w:ascii="Times New Roman"/>
          <w:b w:val="false"/>
          <w:i w:val="false"/>
          <w:color w:val="000000"/>
          <w:sz w:val="28"/>
        </w:rPr>
        <w:t>
      12.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4"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5"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6"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7"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8" w:id="49"/>
    <w:p>
      <w:pPr>
        <w:spacing w:after="0"/>
        <w:ind w:left="0"/>
        <w:jc w:val="both"/>
      </w:pPr>
      <w:r>
        <w:rPr>
          <w:rFonts w:ascii="Times New Roman"/>
          <w:b w:val="false"/>
          <w:i w:val="false"/>
          <w:color w:val="000000"/>
          <w:sz w:val="28"/>
        </w:rPr>
        <w:t>
      13. На созыв собрания приглашаются представители аппарата Мангистауского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Мангистауского районного маслихата, представители средств массовой информации и общественных объединений.</w:t>
      </w:r>
    </w:p>
    <w:bookmarkEnd w:id="49"/>
    <w:bookmarkStart w:name="z59"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0" w:id="51"/>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1"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2"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3"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4"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5" w:id="56"/>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56"/>
    <w:bookmarkStart w:name="z66"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7"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8" w:id="59"/>
    <w:p>
      <w:pPr>
        <w:spacing w:after="0"/>
        <w:ind w:left="0"/>
        <w:jc w:val="both"/>
      </w:pPr>
      <w:r>
        <w:rPr>
          <w:rFonts w:ascii="Times New Roman"/>
          <w:b w:val="false"/>
          <w:i w:val="false"/>
          <w:color w:val="000000"/>
          <w:sz w:val="28"/>
        </w:rPr>
        <w:t>
      1) дата и место проведения собрания;</w:t>
      </w:r>
    </w:p>
    <w:bookmarkEnd w:id="59"/>
    <w:bookmarkStart w:name="z69"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0"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1"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2"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3"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4"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Мангистауский районный маслихат.</w:t>
      </w:r>
    </w:p>
    <w:bookmarkEnd w:id="65"/>
    <w:bookmarkStart w:name="z75" w:id="66"/>
    <w:p>
      <w:pPr>
        <w:spacing w:after="0"/>
        <w:ind w:left="0"/>
        <w:jc w:val="both"/>
      </w:pPr>
      <w:r>
        <w:rPr>
          <w:rFonts w:ascii="Times New Roman"/>
          <w:b w:val="false"/>
          <w:i w:val="false"/>
          <w:color w:val="000000"/>
          <w:sz w:val="28"/>
        </w:rPr>
        <w:t>
      16.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6" w:id="67"/>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7"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8"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Мангистауского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9"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Мангистауского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80" w:id="71"/>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81" w:id="72"/>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82"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3" w:id="74"/>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Мангистауского района или вышестоящим руководителям должностных лиц ответственных за исполнение решений собрания.</w:t>
      </w:r>
    </w:p>
    <w:bookmarkEnd w:id="75"/>
    <w:bookmarkStart w:name="z85"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Мангистауского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