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798" w14:textId="2c0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30 декабря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160660,0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142914,0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162708,0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19.08.2022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2022 год, передаваемых из районного (города областного значения) бюджета бюджету поселка Октябрьский составляет 40717,0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2022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2022 год не установлен.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19.08.2022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