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404e" w14:textId="8e24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городу Лисаковску</w:t>
      </w:r>
    </w:p>
    <w:p>
      <w:pPr>
        <w:spacing w:after="0"/>
        <w:ind w:left="0"/>
        <w:jc w:val="both"/>
      </w:pPr>
      <w:r>
        <w:rPr>
          <w:rFonts w:ascii="Times New Roman"/>
          <w:b w:val="false"/>
          <w:i w:val="false"/>
          <w:color w:val="000000"/>
          <w:sz w:val="28"/>
        </w:rPr>
        <w:t>Постановление акимата города Лисаковска Костанайской области от 19 октября 2021 года № 393</w:t>
      </w:r>
    </w:p>
    <w:p>
      <w:pPr>
        <w:spacing w:after="0"/>
        <w:ind w:left="0"/>
        <w:jc w:val="both"/>
      </w:pPr>
      <w:bookmarkStart w:name="z4"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пунктом 2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Лисаковска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по городу Лисаковску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Лисаковска.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 момента принятия.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города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Лисаковска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октября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393</w:t>
            </w:r>
          </w:p>
        </w:tc>
      </w:tr>
    </w:tbl>
    <w:bookmarkStart w:name="z14" w:id="4"/>
    <w:p>
      <w:pPr>
        <w:spacing w:after="0"/>
        <w:ind w:left="0"/>
        <w:jc w:val="left"/>
      </w:pPr>
      <w:r>
        <w:rPr>
          <w:rFonts w:ascii="Times New Roman"/>
          <w:b/>
          <w:i w:val="false"/>
          <w:color w:val="000000"/>
        </w:rPr>
        <w:t xml:space="preserve"> Правила предоставления коммунальных услуг по городу Лисаковску</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предоставления коммунальных по городу Лисаковску услуг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6"/>
    <w:bookmarkStart w:name="z17"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9"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20"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21"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22"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3" w:id="13"/>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3"/>
    <w:bookmarkStart w:name="z24" w:id="14"/>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4"/>
    <w:bookmarkStart w:name="z25" w:id="15"/>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5"/>
    <w:bookmarkStart w:name="z26" w:id="16"/>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7" w:id="17"/>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7"/>
    <w:bookmarkStart w:name="z28" w:id="18"/>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8"/>
    <w:bookmarkStart w:name="z29" w:id="19"/>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19"/>
    <w:bookmarkStart w:name="z30" w:id="20"/>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31" w:id="21"/>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1"/>
    <w:bookmarkStart w:name="z32" w:id="22"/>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2"/>
    <w:bookmarkStart w:name="z33" w:id="23"/>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3"/>
    <w:bookmarkStart w:name="z34" w:id="24"/>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4"/>
    <w:bookmarkStart w:name="z35" w:id="25"/>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5"/>
    <w:bookmarkStart w:name="z36" w:id="26"/>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6"/>
    <w:bookmarkStart w:name="z37" w:id="27"/>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7"/>
    <w:bookmarkStart w:name="z38" w:id="28"/>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8"/>
    <w:bookmarkStart w:name="z39"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40"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41"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42"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43" w:id="33"/>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44"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5"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6"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7"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8"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9"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50"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51"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52" w:id="42"/>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2"/>
    <w:bookmarkStart w:name="z53" w:id="43"/>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3"/>
    <w:bookmarkStart w:name="z54" w:id="44"/>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5"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6" w:id="4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6"/>
    <w:bookmarkStart w:name="z57"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8"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9"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60"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61"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62"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63"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4"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w:t>
      </w:r>
      <w:r>
        <w:rPr>
          <w:rFonts w:ascii="Times New Roman"/>
          <w:b w:val="false"/>
          <w:i w:val="false"/>
          <w:color w:val="000000"/>
          <w:sz w:val="28"/>
        </w:rPr>
        <w:t>решением</w:t>
      </w:r>
      <w:r>
        <w:rPr>
          <w:rFonts w:ascii="Times New Roman"/>
          <w:b w:val="false"/>
          <w:i w:val="false"/>
          <w:color w:val="000000"/>
          <w:sz w:val="28"/>
        </w:rPr>
        <w:t xml:space="preserve"> маслихата Костанайской области от 25 сентября 2012 года № 76 "Об утверждении Правил подготовки и проведения отопительного сезона в Костанайской области".</w:t>
      </w:r>
    </w:p>
    <w:bookmarkEnd w:id="54"/>
    <w:bookmarkStart w:name="z65"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6"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7"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8"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9"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70"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71"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72"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73"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4"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5"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6"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7" w:id="6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7"/>
    <w:bookmarkStart w:name="z78" w:id="68"/>
    <w:p>
      <w:pPr>
        <w:spacing w:after="0"/>
        <w:ind w:left="0"/>
        <w:jc w:val="both"/>
      </w:pPr>
      <w:r>
        <w:rPr>
          <w:rFonts w:ascii="Times New Roman"/>
          <w:b w:val="false"/>
          <w:i w:val="false"/>
          <w:color w:val="000000"/>
          <w:sz w:val="28"/>
        </w:rPr>
        <w:t>
      20. Потребитель:</w:t>
      </w:r>
    </w:p>
    <w:bookmarkEnd w:id="68"/>
    <w:bookmarkStart w:name="z79"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80"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81"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82"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83"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4"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5"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6"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7" w:id="77"/>
    <w:p>
      <w:pPr>
        <w:spacing w:after="0"/>
        <w:ind w:left="0"/>
        <w:jc w:val="both"/>
      </w:pPr>
      <w:r>
        <w:rPr>
          <w:rFonts w:ascii="Times New Roman"/>
          <w:b w:val="false"/>
          <w:i w:val="false"/>
          <w:color w:val="000000"/>
          <w:sz w:val="28"/>
        </w:rPr>
        <w:t>
      21. Поставщик:</w:t>
      </w:r>
    </w:p>
    <w:bookmarkEnd w:id="77"/>
    <w:bookmarkStart w:name="z88"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9"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90"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91"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92"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93"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4"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5"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6"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7"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8" w:id="8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8"/>
    <w:bookmarkStart w:name="z99"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100"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101" w:id="91"/>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bookmarkStart w:name="z102"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31 марта 2020 года № 172.</w:t>
      </w:r>
    </w:p>
    <w:bookmarkEnd w:id="92"/>
    <w:bookmarkStart w:name="z103" w:id="93"/>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Костанайской области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акимата Костанайской области от 5 сентября 2016 года № 418.</w:t>
      </w:r>
    </w:p>
    <w:bookmarkEnd w:id="93"/>
    <w:bookmarkStart w:name="z104"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5" w:id="9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5"/>
    <w:bookmarkStart w:name="z106" w:id="9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7" w:id="97"/>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7"/>
    <w:bookmarkStart w:name="z108"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9" w:id="9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10" w:id="10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11"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12" w:id="102"/>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2"/>
    <w:bookmarkStart w:name="z113" w:id="10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3"/>
    <w:bookmarkStart w:name="z114"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5"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6"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7" w:id="10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7"/>
    <w:bookmarkStart w:name="z118" w:id="108"/>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8"/>
    <w:bookmarkStart w:name="z119" w:id="109"/>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9"/>
    <w:bookmarkStart w:name="z120" w:id="11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0"/>
    <w:bookmarkStart w:name="z121" w:id="11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1"/>
    <w:bookmarkStart w:name="z122" w:id="112"/>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2"/>
    <w:bookmarkStart w:name="z123" w:id="11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3"/>
    <w:bookmarkStart w:name="z124" w:id="114"/>
    <w:p>
      <w:pPr>
        <w:spacing w:after="0"/>
        <w:ind w:left="0"/>
        <w:jc w:val="left"/>
      </w:pPr>
      <w:r>
        <w:rPr>
          <w:rFonts w:ascii="Times New Roman"/>
          <w:b/>
          <w:i w:val="false"/>
          <w:color w:val="000000"/>
        </w:rPr>
        <w:t xml:space="preserve"> Глава 6. Заключительные положения</w:t>
      </w:r>
    </w:p>
    <w:bookmarkEnd w:id="114"/>
    <w:bookmarkStart w:name="z125" w:id="115"/>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5"/>
    <w:bookmarkStart w:name="z126" w:id="11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