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8ddc" w14:textId="d8f8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272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сентября 2021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30 декабря 2019 года № 272 (зарегистрировано в Реестре государственной регистрации нормативных правовых актов под № 8872)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сел, сельских округов Джангельдинского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сельских округов для дальнейшего внесения в районную избирательную комиссию для регистрации в качестве кандидата в акимы сел, сельских округов;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сел, сельских округов в срок не более пяти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