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4174" w14:textId="77a4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Костанайской области от 20 января 2020 года № 331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31 августа 2021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20 января 2020 года № 331 (зарегистрировано в Реестре государственной регистрации нормативных правовых актов под № 8917)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сел, сельских округов Наурзумского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сел, сельских округов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