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30e6" w14:textId="8593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января 2020 года № 348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Майского сельского округа района Беимбета Майлина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24 декабря 2021 года № 73. Отменено решением маслихата района Беимбета Майлина Костанайской области от 1 сентября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района Беимбета Майлина Костанайской области от 01.09.2023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Майского сельского округа района Беимбета Майлина Костанайской области" от 23 января 2020 года № 348 (зарегистрированное в Реестре государственной регистрации нормативных правовых актов под № 8932)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Майского сельского округа района Беимбета Майлина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23 января 2020 года № 348", "Приложение к решению маслихата от 23 января 2020 года № 348" заменить словами "Приложение 1 к решению маслихата от 23 января 2020 года № 348" и "Приложение 2 к решению маслихата от 23 января 2020 года № 348".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Майского сельского округа района Беимбета Майлина Костанайской области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Майского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Майского сельского округа.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Майского сельского округа.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Майского сельского округа.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Майского сельского округа или уполномоченным им лицом.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Майского сельского округа или уполномоченное им лицо.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Майского сельского округа.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